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F26C" w14:textId="524E71E9" w:rsidR="006641E0" w:rsidRPr="007502ED" w:rsidRDefault="004D1065" w:rsidP="006641E0">
      <w:pPr>
        <w:spacing w:after="0" w:line="240" w:lineRule="auto"/>
        <w:ind w:leftChars="0" w:left="0" w:firstLineChars="0" w:firstLine="0"/>
        <w:jc w:val="both"/>
        <w:rPr>
          <w:rFonts w:ascii="Calibri" w:hAnsi="Calibri" w:cs="Calibri"/>
          <w:b/>
          <w:sz w:val="24"/>
          <w:szCs w:val="24"/>
          <w:lang w:val="en-US"/>
        </w:rPr>
      </w:pPr>
      <w:r w:rsidRPr="007502ED">
        <w:rPr>
          <w:rFonts w:ascii="Calibri" w:hAnsi="Calibri" w:cs="Calibri"/>
          <w:b/>
          <w:sz w:val="24"/>
          <w:szCs w:val="24"/>
          <w:lang w:val="en-US"/>
        </w:rPr>
        <w:t>PRESS RELEASE</w:t>
      </w:r>
    </w:p>
    <w:p w14:paraId="492BE057" w14:textId="4EC6474D" w:rsidR="005D7F8F" w:rsidRPr="007502ED" w:rsidRDefault="004D1065" w:rsidP="005D7F8F">
      <w:pPr>
        <w:spacing w:after="0" w:line="240" w:lineRule="auto"/>
        <w:ind w:leftChars="0" w:left="2" w:hanging="2"/>
        <w:jc w:val="both"/>
        <w:rPr>
          <w:rFonts w:ascii="Calibri" w:hAnsi="Calibri" w:cs="Calibri"/>
          <w:b/>
          <w:sz w:val="24"/>
          <w:szCs w:val="24"/>
          <w:lang w:val="en-US"/>
        </w:rPr>
      </w:pPr>
      <w:r w:rsidRPr="007502ED">
        <w:rPr>
          <w:rFonts w:ascii="Calibri" w:hAnsi="Calibri" w:cs="Calibri"/>
          <w:b/>
          <w:sz w:val="24"/>
          <w:szCs w:val="24"/>
          <w:lang w:val="en-US"/>
        </w:rPr>
        <w:t xml:space="preserve">COMMUNICATIONS AND MEDIA TEAM OF THE </w:t>
      </w:r>
      <w:r w:rsidR="00F02B16">
        <w:rPr>
          <w:rFonts w:ascii="Calibri" w:hAnsi="Calibri" w:cs="Calibri"/>
          <w:b/>
          <w:sz w:val="24"/>
          <w:szCs w:val="24"/>
          <w:lang w:val="en-US"/>
        </w:rPr>
        <w:t>43</w:t>
      </w:r>
      <w:r w:rsidR="00F02B16" w:rsidRPr="00F02B16">
        <w:rPr>
          <w:rFonts w:ascii="Calibri" w:hAnsi="Calibri" w:cs="Calibri"/>
          <w:b/>
          <w:sz w:val="24"/>
          <w:szCs w:val="24"/>
          <w:vertAlign w:val="superscript"/>
          <w:lang w:val="en-US"/>
        </w:rPr>
        <w:t>RD</w:t>
      </w:r>
      <w:r w:rsidRPr="007502ED">
        <w:rPr>
          <w:rFonts w:ascii="Calibri" w:hAnsi="Calibri" w:cs="Calibri"/>
          <w:b/>
          <w:sz w:val="24"/>
          <w:szCs w:val="24"/>
          <w:lang w:val="en-US"/>
        </w:rPr>
        <w:t xml:space="preserve"> ASEAN SUMMIT</w:t>
      </w:r>
      <w:r w:rsidR="00F02B16">
        <w:rPr>
          <w:rFonts w:ascii="Calibri" w:hAnsi="Calibri" w:cs="Calibri"/>
          <w:b/>
          <w:sz w:val="24"/>
          <w:szCs w:val="24"/>
          <w:lang w:val="en-US"/>
        </w:rPr>
        <w:t xml:space="preserve"> 2023</w:t>
      </w:r>
    </w:p>
    <w:p w14:paraId="334A51E8" w14:textId="6CBD8328" w:rsidR="006641E0" w:rsidRPr="007502ED" w:rsidRDefault="006641E0" w:rsidP="006641E0">
      <w:pPr>
        <w:spacing w:after="0" w:line="240" w:lineRule="auto"/>
        <w:ind w:leftChars="0" w:left="0" w:firstLineChars="0" w:firstLine="0"/>
        <w:jc w:val="both"/>
        <w:rPr>
          <w:rFonts w:ascii="Calibri" w:hAnsi="Calibri" w:cs="Calibri"/>
          <w:b/>
          <w:sz w:val="24"/>
          <w:szCs w:val="24"/>
          <w:lang w:val="en-US"/>
        </w:rPr>
      </w:pPr>
      <w:r w:rsidRPr="007502ED">
        <w:rPr>
          <w:rFonts w:ascii="Calibri" w:hAnsi="Calibri" w:cs="Calibri"/>
          <w:b/>
          <w:sz w:val="24"/>
          <w:szCs w:val="24"/>
          <w:lang w:val="en-US"/>
        </w:rPr>
        <w:t>No.</w:t>
      </w:r>
      <w:r w:rsidR="00AF5426">
        <w:rPr>
          <w:rFonts w:ascii="Calibri" w:hAnsi="Calibri" w:cs="Calibri"/>
          <w:b/>
          <w:sz w:val="24"/>
          <w:szCs w:val="24"/>
          <w:lang w:val="en-US"/>
        </w:rPr>
        <w:t xml:space="preserve"> </w:t>
      </w:r>
      <w:r w:rsidR="00281CAE">
        <w:rPr>
          <w:rFonts w:ascii="Calibri" w:hAnsi="Calibri" w:cs="Calibri"/>
          <w:b/>
          <w:sz w:val="24"/>
          <w:szCs w:val="24"/>
          <w:lang w:val="en-US"/>
        </w:rPr>
        <w:t>56</w:t>
      </w:r>
      <w:r w:rsidRPr="007502ED">
        <w:rPr>
          <w:rFonts w:ascii="Calibri" w:hAnsi="Calibri" w:cs="Calibri"/>
          <w:b/>
          <w:sz w:val="24"/>
          <w:szCs w:val="24"/>
          <w:lang w:val="en-US"/>
        </w:rPr>
        <w:t>/SP/TK</w:t>
      </w:r>
      <w:r w:rsidR="002640F2" w:rsidRPr="007502ED">
        <w:rPr>
          <w:rFonts w:ascii="Calibri" w:hAnsi="Calibri" w:cs="Calibri"/>
          <w:b/>
          <w:sz w:val="24"/>
          <w:szCs w:val="24"/>
          <w:lang w:val="en-US"/>
        </w:rPr>
        <w:t>M</w:t>
      </w:r>
      <w:r w:rsidRPr="007502ED">
        <w:rPr>
          <w:rFonts w:ascii="Calibri" w:hAnsi="Calibri" w:cs="Calibri"/>
          <w:b/>
          <w:sz w:val="24"/>
          <w:szCs w:val="24"/>
          <w:lang w:val="en-US"/>
        </w:rPr>
        <w:t>-ASEAN2023</w:t>
      </w:r>
      <w:r w:rsidR="007A77FD" w:rsidRPr="007502ED">
        <w:rPr>
          <w:rFonts w:ascii="Calibri" w:hAnsi="Calibri" w:cs="Calibri"/>
          <w:b/>
          <w:sz w:val="24"/>
          <w:szCs w:val="24"/>
          <w:lang w:val="en-US"/>
        </w:rPr>
        <w:t>/</w:t>
      </w:r>
      <w:r w:rsidR="004D1065" w:rsidRPr="007502ED">
        <w:rPr>
          <w:rFonts w:ascii="Calibri" w:hAnsi="Calibri" w:cs="Calibri"/>
          <w:b/>
          <w:sz w:val="24"/>
          <w:szCs w:val="24"/>
          <w:lang w:val="en-US"/>
        </w:rPr>
        <w:t>ENG</w:t>
      </w:r>
      <w:r w:rsidRPr="007502ED">
        <w:rPr>
          <w:rFonts w:ascii="Calibri" w:hAnsi="Calibri" w:cs="Calibri"/>
          <w:b/>
          <w:sz w:val="24"/>
          <w:szCs w:val="24"/>
          <w:lang w:val="en-US"/>
        </w:rPr>
        <w:t>/</w:t>
      </w:r>
      <w:r w:rsidR="00C878EC">
        <w:rPr>
          <w:rFonts w:ascii="Calibri" w:hAnsi="Calibri" w:cs="Calibri"/>
          <w:b/>
          <w:sz w:val="24"/>
          <w:szCs w:val="24"/>
          <w:lang w:val="en-US"/>
        </w:rPr>
        <w:t>9</w:t>
      </w:r>
      <w:r w:rsidRPr="007502ED">
        <w:rPr>
          <w:rFonts w:ascii="Calibri" w:hAnsi="Calibri" w:cs="Calibri"/>
          <w:b/>
          <w:sz w:val="24"/>
          <w:szCs w:val="24"/>
          <w:lang w:val="en-US"/>
        </w:rPr>
        <w:t xml:space="preserve">/2023 </w:t>
      </w:r>
    </w:p>
    <w:p w14:paraId="45350520" w14:textId="77777777" w:rsidR="0028309A" w:rsidRPr="007502ED" w:rsidRDefault="0028309A" w:rsidP="006641E0">
      <w:pPr>
        <w:spacing w:after="0" w:line="240" w:lineRule="auto"/>
        <w:ind w:leftChars="0" w:left="0" w:firstLineChars="0" w:firstLine="0"/>
        <w:jc w:val="both"/>
        <w:rPr>
          <w:rFonts w:ascii="Calibri" w:hAnsi="Calibri" w:cs="Calibri"/>
          <w:b/>
          <w:sz w:val="24"/>
          <w:szCs w:val="24"/>
          <w:lang w:val="en-US"/>
        </w:rPr>
      </w:pPr>
    </w:p>
    <w:p w14:paraId="1E128048" w14:textId="77777777" w:rsidR="006641E0" w:rsidRPr="007502ED" w:rsidRDefault="006641E0" w:rsidP="006641E0">
      <w:pPr>
        <w:pStyle w:val="NormalWeb"/>
        <w:spacing w:before="0" w:beforeAutospacing="0" w:after="0" w:afterAutospacing="0"/>
        <w:ind w:left="0" w:hanging="2"/>
        <w:jc w:val="center"/>
        <w:rPr>
          <w:rFonts w:ascii="Calibri" w:eastAsia="Times New Roman" w:hAnsi="Calibri" w:cs="Calibri"/>
          <w:position w:val="0"/>
          <w:lang w:val="en-US" w:eastAsia="en-ID"/>
        </w:rPr>
      </w:pPr>
    </w:p>
    <w:p w14:paraId="379A9AFC" w14:textId="4CEE9B26" w:rsidR="0028309A" w:rsidRPr="007502ED" w:rsidRDefault="00C27A3A" w:rsidP="0053131F">
      <w:pPr>
        <w:pStyle w:val="NoSpacing"/>
        <w:spacing w:after="240"/>
        <w:jc w:val="center"/>
        <w:rPr>
          <w:rFonts w:eastAsia="Times New Roman" w:cs="Calibri"/>
          <w:b/>
          <w:bCs/>
          <w:color w:val="222222"/>
          <w:kern w:val="36"/>
          <w:sz w:val="24"/>
          <w:szCs w:val="24"/>
          <w:lang w:val="en-US" w:eastAsia="en-ID"/>
        </w:rPr>
      </w:pPr>
      <w:r>
        <w:rPr>
          <w:rFonts w:eastAsia="Times New Roman" w:cs="Calibri"/>
          <w:b/>
          <w:bCs/>
          <w:color w:val="222222"/>
          <w:kern w:val="36"/>
          <w:sz w:val="24"/>
          <w:szCs w:val="24"/>
          <w:lang w:val="en-US" w:eastAsia="en-ID"/>
        </w:rPr>
        <w:t xml:space="preserve">ASEAN Economy Shows Positive Performance </w:t>
      </w:r>
    </w:p>
    <w:p w14:paraId="5E515F93" w14:textId="15C07E61" w:rsidR="006E432B" w:rsidRDefault="0085265E" w:rsidP="00F13AEE">
      <w:pPr>
        <w:spacing w:after="240" w:line="240" w:lineRule="auto"/>
        <w:ind w:left="0" w:hanging="2"/>
        <w:jc w:val="both"/>
        <w:rPr>
          <w:rFonts w:ascii="Calibri" w:eastAsia="Times New Roman" w:hAnsi="Calibri" w:cs="Calibri"/>
          <w:sz w:val="24"/>
          <w:szCs w:val="24"/>
          <w:lang w:val="en-US" w:eastAsia="en-ID"/>
        </w:rPr>
      </w:pPr>
      <w:r>
        <w:rPr>
          <w:rStyle w:val="Strong"/>
          <w:rFonts w:ascii="Calibri" w:hAnsi="Calibri" w:cs="Calibri"/>
          <w:sz w:val="24"/>
          <w:szCs w:val="24"/>
          <w:lang w:val="en-US"/>
        </w:rPr>
        <w:t>Jakarta</w:t>
      </w:r>
      <w:r w:rsidR="006641E0" w:rsidRPr="007502ED">
        <w:rPr>
          <w:rStyle w:val="Strong"/>
          <w:rFonts w:ascii="Calibri" w:hAnsi="Calibri" w:cs="Calibri"/>
          <w:sz w:val="24"/>
          <w:szCs w:val="24"/>
          <w:lang w:val="en-US"/>
        </w:rPr>
        <w:t xml:space="preserve">, </w:t>
      </w:r>
      <w:r w:rsidR="00C7355C">
        <w:rPr>
          <w:rStyle w:val="Strong"/>
          <w:rFonts w:ascii="Calibri" w:hAnsi="Calibri" w:cs="Calibri"/>
          <w:sz w:val="24"/>
          <w:szCs w:val="24"/>
          <w:lang w:val="en-US"/>
        </w:rPr>
        <w:t>4</w:t>
      </w:r>
      <w:r w:rsidR="00FF3AD3" w:rsidRPr="007502ED">
        <w:rPr>
          <w:rStyle w:val="Strong"/>
          <w:rFonts w:ascii="Calibri" w:hAnsi="Calibri" w:cs="Calibri"/>
          <w:sz w:val="24"/>
          <w:szCs w:val="24"/>
          <w:lang w:val="en-US"/>
        </w:rPr>
        <w:t xml:space="preserve"> </w:t>
      </w:r>
      <w:r w:rsidR="00BF462E">
        <w:rPr>
          <w:rStyle w:val="Strong"/>
          <w:rFonts w:ascii="Calibri" w:hAnsi="Calibri" w:cs="Calibri"/>
          <w:sz w:val="24"/>
          <w:szCs w:val="24"/>
          <w:lang w:val="en-US"/>
        </w:rPr>
        <w:t>September</w:t>
      </w:r>
      <w:r w:rsidR="00FF3AD3" w:rsidRPr="007502ED">
        <w:rPr>
          <w:rStyle w:val="Strong"/>
          <w:rFonts w:ascii="Calibri" w:hAnsi="Calibri" w:cs="Calibri"/>
          <w:sz w:val="24"/>
          <w:szCs w:val="24"/>
          <w:lang w:val="en-US"/>
        </w:rPr>
        <w:t xml:space="preserve"> 2023</w:t>
      </w:r>
      <w:r w:rsidR="006641E0" w:rsidRPr="007502ED">
        <w:rPr>
          <w:rFonts w:ascii="Calibri" w:hAnsi="Calibri" w:cs="Calibri"/>
          <w:sz w:val="24"/>
          <w:szCs w:val="24"/>
          <w:lang w:val="en-US"/>
        </w:rPr>
        <w:t xml:space="preserve"> –</w:t>
      </w:r>
      <w:bookmarkStart w:id="0" w:name="_Hlk124163953"/>
      <w:r w:rsidR="006641E0" w:rsidRPr="007502ED">
        <w:rPr>
          <w:rFonts w:ascii="Calibri" w:eastAsia="Times New Roman" w:hAnsi="Calibri" w:cs="Calibri"/>
          <w:sz w:val="24"/>
          <w:szCs w:val="24"/>
          <w:lang w:val="en-US" w:eastAsia="en-ID"/>
        </w:rPr>
        <w:t xml:space="preserve"> </w:t>
      </w:r>
      <w:bookmarkEnd w:id="0"/>
      <w:r w:rsidR="00F13AEE">
        <w:rPr>
          <w:rFonts w:ascii="Calibri" w:eastAsia="Times New Roman" w:hAnsi="Calibri" w:cs="Calibri"/>
          <w:sz w:val="24"/>
          <w:szCs w:val="24"/>
          <w:lang w:val="en-US" w:eastAsia="en-ID"/>
        </w:rPr>
        <w:t xml:space="preserve">The </w:t>
      </w:r>
      <w:r w:rsidR="00C27A3A">
        <w:rPr>
          <w:rFonts w:ascii="Calibri" w:eastAsia="Times New Roman" w:hAnsi="Calibri" w:cs="Calibri"/>
          <w:sz w:val="24"/>
          <w:szCs w:val="24"/>
          <w:lang w:val="en-US" w:eastAsia="en-ID"/>
        </w:rPr>
        <w:t xml:space="preserve">ASEAN region has demonstrated positive performance over the past decade with an average growth rate of 4% - 5%. The ASEAN region is the fifth-largest economy and the fourth-largest exporter in the world. In 2022, the ASEAN region was also the second-largest destination for foreign direct investment (FDI). </w:t>
      </w:r>
    </w:p>
    <w:p w14:paraId="407D3BF2" w14:textId="4A5891A1" w:rsidR="00672227" w:rsidRDefault="00C27A3A"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 xml:space="preserve">This </w:t>
      </w:r>
      <w:r w:rsidR="002177FD">
        <w:rPr>
          <w:rFonts w:ascii="Calibri" w:eastAsia="DengXian" w:hAnsi="Calibri" w:cs="Calibri"/>
          <w:sz w:val="24"/>
          <w:szCs w:val="24"/>
          <w:lang w:val="en-US" w:eastAsia="zh-CN"/>
        </w:rPr>
        <w:t>was stated</w:t>
      </w:r>
      <w:r>
        <w:rPr>
          <w:rFonts w:ascii="Calibri" w:eastAsia="DengXian" w:hAnsi="Calibri" w:cs="Calibri"/>
          <w:sz w:val="24"/>
          <w:szCs w:val="24"/>
          <w:lang w:val="en-US" w:eastAsia="zh-CN"/>
        </w:rPr>
        <w:t xml:space="preserve"> by the </w:t>
      </w:r>
      <w:proofErr w:type="gramStart"/>
      <w:r>
        <w:rPr>
          <w:rFonts w:ascii="Calibri" w:eastAsia="DengXian" w:hAnsi="Calibri" w:cs="Calibri"/>
          <w:sz w:val="24"/>
          <w:szCs w:val="24"/>
          <w:lang w:val="en-US" w:eastAsia="zh-CN"/>
        </w:rPr>
        <w:t>Coordinating Minister</w:t>
      </w:r>
      <w:proofErr w:type="gramEnd"/>
      <w:r>
        <w:rPr>
          <w:rFonts w:ascii="Calibri" w:eastAsia="DengXian" w:hAnsi="Calibri" w:cs="Calibri"/>
          <w:sz w:val="24"/>
          <w:szCs w:val="24"/>
          <w:lang w:val="en-US" w:eastAsia="zh-CN"/>
        </w:rPr>
        <w:t xml:space="preserve"> for Economic Affairs Airlangga Hartarto in an official statement received by the Communications and Media Team of the 43</w:t>
      </w:r>
      <w:r w:rsidRPr="00C27A3A">
        <w:rPr>
          <w:rFonts w:ascii="Calibri" w:eastAsia="DengXian" w:hAnsi="Calibri" w:cs="Calibri"/>
          <w:sz w:val="24"/>
          <w:szCs w:val="24"/>
          <w:vertAlign w:val="superscript"/>
          <w:lang w:val="en-US" w:eastAsia="zh-CN"/>
        </w:rPr>
        <w:t>rd</w:t>
      </w:r>
      <w:r>
        <w:rPr>
          <w:rFonts w:ascii="Calibri" w:eastAsia="DengXian" w:hAnsi="Calibri" w:cs="Calibri"/>
          <w:sz w:val="24"/>
          <w:szCs w:val="24"/>
          <w:lang w:val="en-US" w:eastAsia="zh-CN"/>
        </w:rPr>
        <w:t xml:space="preserve"> ASEAN Summit on Monday (4 September 2023).</w:t>
      </w:r>
    </w:p>
    <w:p w14:paraId="290627B8" w14:textId="79B160EA" w:rsidR="00C27A3A" w:rsidRDefault="00C27A3A"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“Today, our region is one of the few bright spots for economic growth</w:t>
      </w:r>
      <w:r w:rsidR="00E92F01">
        <w:rPr>
          <w:rFonts w:ascii="Calibri" w:eastAsia="DengXian" w:hAnsi="Calibri" w:cs="Calibri"/>
          <w:sz w:val="24"/>
          <w:szCs w:val="24"/>
          <w:lang w:val="en-US" w:eastAsia="zh-CN"/>
        </w:rPr>
        <w:t>,” said the coordinating minister.</w:t>
      </w:r>
    </w:p>
    <w:p w14:paraId="340AA979" w14:textId="5CE0F5B6" w:rsidR="00E92F01" w:rsidRDefault="00E92F01"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Leading up to the summit, there were two meetings that specifically highlighted the collaboration of public-private sectors in ASEAN. The first one was the ASEAN Business and Investment Summit 2023 Plenary Session with the theme “Aligning ASEAN’s Private Sector Priorities to the Global Agenda”.</w:t>
      </w:r>
    </w:p>
    <w:p w14:paraId="5CE60C1B" w14:textId="4EB51C83" w:rsidR="00E92F01" w:rsidRDefault="00E92F01"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The second meeting was the ASEAN Business Advisory Council 2023 meeting with the theme “ASEAN Centrality: Innovating towards Greater Inclusivity”. Both events were held on Sunday (3 September 2023).</w:t>
      </w:r>
    </w:p>
    <w:p w14:paraId="66C6FFFA" w14:textId="5B6720EF" w:rsidR="00E92F01" w:rsidRDefault="00E92F01"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Hartarto said that during the meeting, Indonesia emphasized that ASEAN cooperation is not solely the responsibility of the public sector. Instead, the key lies in the inclusive and collaborative efforts of the private sector in various ASEAN agendas and initiatives.</w:t>
      </w:r>
    </w:p>
    <w:p w14:paraId="7C2C677A" w14:textId="7E402F4D" w:rsidR="00E92F01" w:rsidRDefault="00E92F01"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 xml:space="preserve">The ASEAN economy recorded a growth rate of 5.7% in 2022, driven by high levels of domestic consumption, trade, and investment. Industries such as electronics, electric vehicles, and </w:t>
      </w:r>
      <w:r w:rsidR="00F32B18">
        <w:rPr>
          <w:rFonts w:ascii="Calibri" w:eastAsia="DengXian" w:hAnsi="Calibri" w:cs="Calibri"/>
          <w:sz w:val="24"/>
          <w:szCs w:val="24"/>
          <w:lang w:val="en-US" w:eastAsia="zh-CN"/>
        </w:rPr>
        <w:t xml:space="preserve">the </w:t>
      </w:r>
      <w:r>
        <w:rPr>
          <w:rFonts w:ascii="Calibri" w:eastAsia="DengXian" w:hAnsi="Calibri" w:cs="Calibri"/>
          <w:sz w:val="24"/>
          <w:szCs w:val="24"/>
          <w:lang w:val="en-US" w:eastAsia="zh-CN"/>
        </w:rPr>
        <w:t>digital economy saw increased investments last year</w:t>
      </w:r>
      <w:r w:rsidR="00F32B18">
        <w:rPr>
          <w:rFonts w:ascii="Calibri" w:eastAsia="DengXian" w:hAnsi="Calibri" w:cs="Calibri"/>
          <w:sz w:val="24"/>
          <w:szCs w:val="24"/>
          <w:lang w:val="en-US" w:eastAsia="zh-CN"/>
        </w:rPr>
        <w:t xml:space="preserve">, </w:t>
      </w:r>
      <w:r>
        <w:rPr>
          <w:rFonts w:ascii="Calibri" w:eastAsia="DengXian" w:hAnsi="Calibri" w:cs="Calibri"/>
          <w:sz w:val="24"/>
          <w:szCs w:val="24"/>
          <w:lang w:val="en-US" w:eastAsia="zh-CN"/>
        </w:rPr>
        <w:t xml:space="preserve">with a </w:t>
      </w:r>
      <w:r w:rsidR="00F32B18">
        <w:rPr>
          <w:rFonts w:ascii="Calibri" w:eastAsia="DengXian" w:hAnsi="Calibri" w:cs="Calibri"/>
          <w:sz w:val="24"/>
          <w:szCs w:val="24"/>
          <w:lang w:val="en-US" w:eastAsia="zh-CN"/>
        </w:rPr>
        <w:t>total FDI inflow increased by 5.5%.</w:t>
      </w:r>
    </w:p>
    <w:p w14:paraId="2B553BE3" w14:textId="296BAC71" w:rsidR="00F32B18" w:rsidRDefault="00F32B18"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Projects with economic value in ASEAN are also influenced by global dynamics, making the active role of both public and private sectors necessary.</w:t>
      </w:r>
    </w:p>
    <w:p w14:paraId="64FB14D7" w14:textId="27ABAA1C" w:rsidR="00F32B18" w:rsidRDefault="00F32B18"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According to the coordinating minister, there are three priority areas that offer opportunities for the private sector to contribute to the global agenda.</w:t>
      </w:r>
    </w:p>
    <w:p w14:paraId="2D79DB7C" w14:textId="7F9AEB23" w:rsidR="00F32B18" w:rsidRDefault="00F32B18"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“First, we need a stronger voice from the private sector to highlight and reduce the risks and costs of global and regional supply chain fragmentation driven by geopolitics. The public and private sectors need to cooperate, including with partners and other platforms, to uphold an open, inclusive, non-discriminatory, and rules-based architecture for trade and economy,” he said.</w:t>
      </w:r>
    </w:p>
    <w:p w14:paraId="087FB0A4" w14:textId="6CDAB9CA" w:rsidR="00F32B18" w:rsidRDefault="002177FD"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lastRenderedPageBreak/>
        <w:t>Secondly</w:t>
      </w:r>
      <w:r w:rsidR="00F32B18">
        <w:rPr>
          <w:rFonts w:ascii="Calibri" w:eastAsia="DengXian" w:hAnsi="Calibri" w:cs="Calibri"/>
          <w:sz w:val="24"/>
          <w:szCs w:val="24"/>
          <w:lang w:val="en-US" w:eastAsia="zh-CN"/>
        </w:rPr>
        <w:t>, he said that an active private sector is needed to capitalize on new growth opportunities. The ASEAN private sector should collaborate with other business councils to explore collaboration potential. The ASEAN private sector should also implement an inclusive business model and optimize relationships with local economic development, including micro, small, and medium-sized enterprises (MSMEs).</w:t>
      </w:r>
    </w:p>
    <w:p w14:paraId="74CA8DF4" w14:textId="25717182" w:rsidR="00F32B18" w:rsidRDefault="00CE5A6D"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Thirdly, the ASEAN private sector needs to harness its resources, networks, technology, and expertise to address socio-economic challenges and climate change in the region. Innovation, technology diffusion, and adoption also need to be supported and accelerated to improve regional economic resilience and people’s welfare.</w:t>
      </w:r>
    </w:p>
    <w:p w14:paraId="37330020" w14:textId="4068B533" w:rsidR="00CE5A6D" w:rsidRDefault="00CE5A6D"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“The road ahead is still shrouded in uncertainty. Global economic growth is expected to slow down in the coming years. There are already signs of slowing economic performance in key ASEAN countries, rising food inflation, and ongoing market uncertainty due to geopolitical fragmentation,” said the Coordinating Minister Airlangga Hartarto.</w:t>
      </w:r>
    </w:p>
    <w:p w14:paraId="660F6DB8" w14:textId="1C66EA44" w:rsidR="00CE5A6D" w:rsidRDefault="00CE5A6D"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 xml:space="preserve">Based on the theme of Indonesia’s ASEAN Chairmanship in 2023, “ASEAN Matters: Epicentrum of Growth”, Indonesia has taken several initiatives. One of them is strengthening regional market integration through the enhancement of the ASEAN-Australia-New Zealand Free Trade Agreement, introducing local currency transactions and digital payment </w:t>
      </w:r>
      <w:r w:rsidR="006362A3">
        <w:rPr>
          <w:rFonts w:ascii="Calibri" w:eastAsia="DengXian" w:hAnsi="Calibri" w:cs="Calibri"/>
          <w:sz w:val="24"/>
          <w:szCs w:val="24"/>
          <w:lang w:val="en-US" w:eastAsia="zh-CN"/>
        </w:rPr>
        <w:t>interoperability, and promoting the ASEAN Industry Project-Based Initiative.</w:t>
      </w:r>
    </w:p>
    <w:p w14:paraId="4A98D0B4" w14:textId="65D9A455" w:rsidR="006362A3" w:rsidRDefault="006362A3"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There is also the recently launched ASEAN Digital Economy Framework Agreement (DEFA) which aims to double the value of the digital economy in ASEAN by 2030.</w:t>
      </w:r>
    </w:p>
    <w:p w14:paraId="2F05820A" w14:textId="133A9364" w:rsidR="006362A3" w:rsidRDefault="006362A3"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Regarding DEFA, the Coordinating Minister Airlangga Hartarto held discussions with Council Members of the</w:t>
      </w:r>
      <w:r w:rsidRPr="006362A3">
        <w:rPr>
          <w:rFonts w:ascii="Calibri" w:eastAsia="DengXian" w:hAnsi="Calibri" w:cs="Calibri"/>
          <w:sz w:val="24"/>
          <w:szCs w:val="24"/>
          <w:lang w:val="en-US" w:eastAsia="zh-CN"/>
        </w:rPr>
        <w:t xml:space="preserve"> </w:t>
      </w:r>
      <w:r>
        <w:rPr>
          <w:rFonts w:ascii="Calibri" w:eastAsia="DengXian" w:hAnsi="Calibri" w:cs="Calibri"/>
          <w:sz w:val="24"/>
          <w:szCs w:val="24"/>
          <w:lang w:val="en-US" w:eastAsia="zh-CN"/>
        </w:rPr>
        <w:t>ASEAN Business Advisory Council (BAC) Malaysia Chapter during a bilateral meeting on the sidelines of the ASEAN Business Investment Summit (ABIS) 2023. The implementation of DEFA will commence in 2025 during Malaysia’s ASEAN Chairmanship.</w:t>
      </w:r>
    </w:p>
    <w:p w14:paraId="175C301E" w14:textId="14A5F64E" w:rsidR="006362A3" w:rsidRDefault="006362A3"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 xml:space="preserve">The Malaysian delegation was led by the Deputy Chairman of the ASEAN-BAC Malaysia Chapter, Tan Sri Tony Fernandes, accompanied by Council Member Lim Chern Yuan, Executive Director of the ASEAN-BAC Malaysia Chapter Jukhee Hong, and representatives from several prominent Malaysian companies. The bilateral meeting discussed several issues, including cross-border trade and payment systems, as well as developments of electric vehicles (EVs). </w:t>
      </w:r>
      <w:r w:rsidR="00C7181B">
        <w:rPr>
          <w:rFonts w:ascii="Calibri" w:eastAsia="DengXian" w:hAnsi="Calibri" w:cs="Calibri"/>
          <w:sz w:val="24"/>
          <w:szCs w:val="24"/>
          <w:lang w:val="en-US" w:eastAsia="zh-CN"/>
        </w:rPr>
        <w:t>The Coordinating Minister Airlangga Hartarto also emphasized the importance of connectivity and interoperability during the meeting.</w:t>
      </w:r>
    </w:p>
    <w:p w14:paraId="5A8BFB61" w14:textId="7E5B0DE3" w:rsidR="00C7181B" w:rsidRDefault="00C7181B"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The main focus of the ASEAN-BAC is to facilitate trade and investment, as well as attract FDI. The ASEAN-BAC should be capable of driving the implementation of key priorities to strengthen intra-ASEAN trade and investment. Indonesia will also simplify the immigration process by creating an integrated digital system among relevant ministries and agencies, commonly referred to as e-government.</w:t>
      </w:r>
    </w:p>
    <w:p w14:paraId="38F8741A" w14:textId="7DF0787D" w:rsidR="00C7181B" w:rsidRDefault="00C7181B"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lastRenderedPageBreak/>
        <w:t>The next steps involve strengthening regional trade and investment relationships as well as promoting collaborative sustainable development actions. Several areas to explore include launching environmentally friendly energy projects such as solar power generation and connecting ASEAN through strategic tools and a Regional QR payment system.</w:t>
      </w:r>
    </w:p>
    <w:p w14:paraId="3424459F" w14:textId="555D6B06" w:rsidR="00C7181B" w:rsidRDefault="00C7181B"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“In the future, Indonesian people traveling to Malaysia, Thailand, Singapore, or other ASEAN countries will be able to make payments using QR codes. Indonesia has already widely adopted QRIS in many retail outlets. QRIS was developed by Bank Indonesia and its transaction value is continuously increasing,” added Hartarto.</w:t>
      </w:r>
    </w:p>
    <w:p w14:paraId="130E6509" w14:textId="77777777" w:rsidR="00C7181B" w:rsidRDefault="00C7181B"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He also said that the ASEAN region is rich in natural energy resources, which can drive global energy demand that will benefit ASEAN.</w:t>
      </w:r>
    </w:p>
    <w:p w14:paraId="50624C44" w14:textId="20130998" w:rsidR="00C7181B" w:rsidRDefault="00C7171C"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“As part of sustainability, we should also promote the establishment of a carbon credit market in ASEAN. Furthermore, our future task is to develop downstream industries as a key point in the global supply chain,” he said.</w:t>
      </w:r>
      <w:r w:rsidR="00C7181B">
        <w:rPr>
          <w:rFonts w:ascii="Calibri" w:eastAsia="DengXian" w:hAnsi="Calibri" w:cs="Calibri"/>
          <w:sz w:val="24"/>
          <w:szCs w:val="24"/>
          <w:lang w:val="en-US" w:eastAsia="zh-CN"/>
        </w:rPr>
        <w:t xml:space="preserve"> </w:t>
      </w:r>
    </w:p>
    <w:p w14:paraId="7DF88FA8" w14:textId="1E167A70" w:rsidR="00C7171C" w:rsidRPr="006E432B" w:rsidRDefault="00C7171C" w:rsidP="00C27A3A">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 xml:space="preserve">Tan Sri Tony Fernandes welcomed Indonesia’s initiative. “We are very excited about ASEAN, about Indonesia. We must commend the Indonesian Government. This opens our eyes to the fact that Indonesia is highly progressive (in terms of economy), and also very open and transparent (in terms of governance),” he said.   </w:t>
      </w:r>
    </w:p>
    <w:p w14:paraId="7202ED90" w14:textId="77777777" w:rsidR="00FF3AD3" w:rsidRPr="007502ED" w:rsidRDefault="00FF3AD3" w:rsidP="00FF3AD3">
      <w:pPr>
        <w:spacing w:after="240" w:line="240" w:lineRule="auto"/>
        <w:ind w:left="0" w:hanging="2"/>
        <w:jc w:val="center"/>
        <w:rPr>
          <w:rFonts w:ascii="Calibri" w:hAnsi="Calibri" w:cs="Calibri"/>
          <w:sz w:val="24"/>
          <w:szCs w:val="24"/>
          <w:lang w:val="en-US"/>
        </w:rPr>
      </w:pPr>
      <w:r w:rsidRPr="007502ED">
        <w:rPr>
          <w:rFonts w:ascii="Calibri" w:hAnsi="Calibri" w:cs="Calibri"/>
          <w:sz w:val="24"/>
          <w:szCs w:val="24"/>
          <w:lang w:val="en-US"/>
        </w:rPr>
        <w:t>***</w:t>
      </w:r>
    </w:p>
    <w:p w14:paraId="20B41746" w14:textId="61080727" w:rsidR="006C3704" w:rsidRPr="007502ED" w:rsidRDefault="006C3704" w:rsidP="006C3704">
      <w:pPr>
        <w:spacing w:before="100" w:beforeAutospacing="1" w:after="100" w:afterAutospacing="1" w:line="240" w:lineRule="auto"/>
        <w:ind w:leftChars="0" w:left="2" w:hanging="2"/>
        <w:jc w:val="both"/>
        <w:rPr>
          <w:rFonts w:ascii="Calibri" w:hAnsi="Calibri" w:cs="Calibri"/>
          <w:sz w:val="24"/>
          <w:szCs w:val="24"/>
          <w:lang w:val="en-US"/>
        </w:rPr>
      </w:pPr>
      <w:r w:rsidRPr="007502ED">
        <w:rPr>
          <w:rFonts w:ascii="Calibri" w:hAnsi="Calibri" w:cs="Calibri"/>
          <w:sz w:val="24"/>
          <w:szCs w:val="24"/>
          <w:lang w:val="en-US"/>
        </w:rPr>
        <w:t>For more information, please contact:</w:t>
      </w:r>
    </w:p>
    <w:p w14:paraId="37EDAADA" w14:textId="77777777" w:rsidR="006C3704" w:rsidRPr="007502ED" w:rsidRDefault="006C3704" w:rsidP="006C3704">
      <w:pPr>
        <w:suppressAutoHyphens/>
        <w:spacing w:after="0" w:line="240" w:lineRule="auto"/>
        <w:ind w:leftChars="0" w:left="0" w:firstLineChars="0" w:hanging="2"/>
        <w:textDirection w:val="btLr"/>
        <w:textAlignment w:val="auto"/>
        <w:outlineLvl w:val="9"/>
        <w:rPr>
          <w:rFonts w:ascii="Calibri" w:eastAsia="Calibri" w:hAnsi="Calibri" w:cs="Calibri"/>
          <w:position w:val="0"/>
          <w:sz w:val="24"/>
          <w:szCs w:val="24"/>
          <w:lang w:val="en-US"/>
        </w:rPr>
      </w:pPr>
      <w:r w:rsidRPr="007502ED">
        <w:rPr>
          <w:rFonts w:ascii="Calibri" w:eastAsia="Calibri" w:hAnsi="Calibri" w:cs="Calibri"/>
          <w:b/>
          <w:position w:val="0"/>
          <w:sz w:val="24"/>
          <w:szCs w:val="24"/>
          <w:lang w:val="en-US"/>
        </w:rPr>
        <w:t xml:space="preserve">Director General of Public Information and Communications of the Ministry of Communications and Informatics – Usman Kansong (0816785320). </w:t>
      </w:r>
    </w:p>
    <w:p w14:paraId="33C03F8B" w14:textId="4BB4DD49" w:rsidR="006C3704" w:rsidRPr="003D55DE" w:rsidRDefault="006C3704" w:rsidP="003D55DE">
      <w:pPr>
        <w:spacing w:before="120" w:after="240" w:line="240" w:lineRule="auto"/>
        <w:ind w:leftChars="0" w:left="-2" w:firstLineChars="0" w:firstLine="0"/>
        <w:jc w:val="both"/>
        <w:rPr>
          <w:rFonts w:ascii="Calibri" w:hAnsi="Calibri" w:cs="Calibri"/>
          <w:color w:val="000000"/>
          <w:sz w:val="24"/>
          <w:szCs w:val="24"/>
          <w:lang w:val="id-ID"/>
        </w:rPr>
      </w:pPr>
      <w:r w:rsidRPr="007502ED">
        <w:rPr>
          <w:rFonts w:ascii="Calibri" w:hAnsi="Calibri" w:cs="Calibri"/>
          <w:sz w:val="24"/>
          <w:szCs w:val="24"/>
          <w:lang w:val="en-US"/>
        </w:rPr>
        <w:t xml:space="preserve">Get more information at </w:t>
      </w:r>
      <w:hyperlink r:id="rId9" w:history="1">
        <w:r w:rsidRPr="007502ED">
          <w:rPr>
            <w:rStyle w:val="Hyperlink"/>
            <w:rFonts w:ascii="Calibri" w:hAnsi="Calibri" w:cs="Calibri"/>
            <w:sz w:val="24"/>
            <w:szCs w:val="24"/>
            <w:lang w:val="en-US"/>
          </w:rPr>
          <w:t>http://asean2023.id</w:t>
        </w:r>
      </w:hyperlink>
      <w:r w:rsidR="003D55DE">
        <w:rPr>
          <w:rFonts w:ascii="Calibri" w:hAnsi="Calibri" w:cs="Calibri"/>
          <w:sz w:val="24"/>
          <w:szCs w:val="24"/>
          <w:lang w:val="en-US"/>
        </w:rPr>
        <w:t xml:space="preserve">, </w:t>
      </w:r>
      <w:hyperlink r:id="rId10" w:history="1">
        <w:r w:rsidR="003D55DE" w:rsidRPr="00B576DB">
          <w:rPr>
            <w:rStyle w:val="Hyperlink"/>
            <w:rFonts w:ascii="Calibri" w:hAnsi="Calibri" w:cs="Calibri"/>
            <w:sz w:val="24"/>
            <w:szCs w:val="24"/>
            <w:lang w:val="id-ID"/>
          </w:rPr>
          <w:t>https://infopublik.id/kategori/asean-2023</w:t>
        </w:r>
      </w:hyperlink>
      <w:r w:rsidR="003D55DE" w:rsidRPr="00BF0A10">
        <w:rPr>
          <w:rFonts w:ascii="Calibri" w:hAnsi="Calibri" w:cs="Calibri"/>
          <w:color w:val="000000"/>
          <w:sz w:val="24"/>
          <w:szCs w:val="24"/>
          <w:lang w:val="id-ID"/>
        </w:rPr>
        <w:t xml:space="preserve">, </w:t>
      </w:r>
      <w:r w:rsidR="003D55DE">
        <w:rPr>
          <w:rFonts w:ascii="Calibri" w:hAnsi="Calibri" w:cs="Calibri"/>
          <w:color w:val="000000"/>
          <w:sz w:val="24"/>
          <w:szCs w:val="24"/>
          <w:lang w:val="en-US"/>
        </w:rPr>
        <w:t>and</w:t>
      </w:r>
      <w:r w:rsidR="003D55DE" w:rsidRPr="00BF0A10">
        <w:rPr>
          <w:rFonts w:ascii="Calibri" w:hAnsi="Calibri" w:cs="Calibri"/>
          <w:color w:val="000000"/>
          <w:sz w:val="24"/>
          <w:szCs w:val="24"/>
          <w:lang w:val="id-ID"/>
        </w:rPr>
        <w:t xml:space="preserve"> </w:t>
      </w:r>
      <w:hyperlink r:id="rId11" w:history="1">
        <w:r w:rsidR="003D55DE" w:rsidRPr="00BF0A10">
          <w:rPr>
            <w:rStyle w:val="Hyperlink"/>
            <w:rFonts w:ascii="Calibri" w:hAnsi="Calibri" w:cs="Calibri"/>
            <w:color w:val="000000"/>
            <w:sz w:val="24"/>
            <w:szCs w:val="24"/>
            <w:lang w:val="id-ID"/>
          </w:rPr>
          <w:t>https://indonesia.go.id/kategori/ragam-asean-2023</w:t>
        </w:r>
      </w:hyperlink>
    </w:p>
    <w:p w14:paraId="21E0D6B1" w14:textId="77777777" w:rsidR="00FF3AD3" w:rsidRPr="007502ED" w:rsidRDefault="00FF3AD3" w:rsidP="00FF3AD3">
      <w:pPr>
        <w:spacing w:after="0" w:line="240" w:lineRule="auto"/>
        <w:ind w:leftChars="0" w:left="2" w:hanging="2"/>
        <w:jc w:val="center"/>
        <w:rPr>
          <w:rFonts w:ascii="Calibri" w:eastAsia="DengXian" w:hAnsi="Calibri" w:cs="Calibri"/>
          <w:sz w:val="24"/>
          <w:szCs w:val="24"/>
          <w:u w:val="single"/>
          <w:lang w:val="en-US" w:eastAsia="zh-CN"/>
        </w:rPr>
      </w:pPr>
    </w:p>
    <w:p w14:paraId="49991659" w14:textId="5928EC20" w:rsidR="00A1331F" w:rsidRPr="007502ED" w:rsidRDefault="00C7171C" w:rsidP="009173CF">
      <w:pPr>
        <w:shd w:val="clear" w:color="auto" w:fill="FFFFFF"/>
        <w:spacing w:after="240" w:line="240" w:lineRule="auto"/>
        <w:ind w:left="0" w:hanging="2"/>
        <w:jc w:val="center"/>
        <w:rPr>
          <w:rFonts w:ascii="Calibri" w:hAnsi="Calibri" w:cs="Calibri"/>
          <w:sz w:val="20"/>
          <w:szCs w:val="20"/>
          <w:lang w:val="en-US"/>
        </w:rPr>
      </w:pPr>
      <w:r>
        <w:rPr>
          <w:rFonts w:ascii="Calibri" w:hAnsi="Calibri" w:cs="Calibri"/>
          <w:noProof/>
        </w:rPr>
        <w:lastRenderedPageBreak/>
        <w:drawing>
          <wp:inline distT="0" distB="0" distL="0" distR="0" wp14:anchorId="57CEACEE" wp14:editId="0B6FC017">
            <wp:extent cx="5349240" cy="3566160"/>
            <wp:effectExtent l="0" t="0" r="3810" b="0"/>
            <wp:docPr id="899850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9240" cy="3566160"/>
                    </a:xfrm>
                    <a:prstGeom prst="rect">
                      <a:avLst/>
                    </a:prstGeom>
                    <a:noFill/>
                    <a:ln>
                      <a:noFill/>
                    </a:ln>
                  </pic:spPr>
                </pic:pic>
              </a:graphicData>
            </a:graphic>
          </wp:inline>
        </w:drawing>
      </w:r>
    </w:p>
    <w:p w14:paraId="0E8EC684" w14:textId="23080EE8" w:rsidR="009173CF" w:rsidRDefault="00C7171C" w:rsidP="006E432B">
      <w:pPr>
        <w:shd w:val="clear" w:color="auto" w:fill="FFFFFF"/>
        <w:spacing w:after="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The Indonesian Coordinating Minister for Economic Affairs Airlangga Hartarto delivers a speech during the third plenary session of the ASEAN Business and Investment Summit 2023 in Jakarta on Sunday (3 September 2023). Media Center KTT ASEAN 2023/Zabur Karuru/aww</w:t>
      </w:r>
    </w:p>
    <w:p w14:paraId="4AF4B080" w14:textId="77777777" w:rsidR="00672227" w:rsidRDefault="00672227" w:rsidP="006E432B">
      <w:pPr>
        <w:shd w:val="clear" w:color="auto" w:fill="FFFFFF"/>
        <w:spacing w:after="0" w:line="240" w:lineRule="auto"/>
        <w:ind w:left="0" w:hanging="2"/>
        <w:jc w:val="both"/>
        <w:rPr>
          <w:rFonts w:ascii="Calibri" w:eastAsia="Times New Roman" w:hAnsi="Calibri" w:cs="Calibri"/>
          <w:sz w:val="24"/>
          <w:szCs w:val="24"/>
          <w:lang w:val="en-US" w:eastAsia="en-ID"/>
        </w:rPr>
      </w:pPr>
    </w:p>
    <w:p w14:paraId="56368438" w14:textId="77FC2E25" w:rsidR="008E61BB" w:rsidRDefault="00C7171C" w:rsidP="008E61BB">
      <w:pPr>
        <w:shd w:val="clear" w:color="auto" w:fill="FFFFFF"/>
        <w:spacing w:after="0" w:line="240" w:lineRule="auto"/>
        <w:ind w:left="0" w:hanging="2"/>
        <w:jc w:val="center"/>
        <w:rPr>
          <w:noProof/>
        </w:rPr>
      </w:pPr>
      <w:r>
        <w:rPr>
          <w:rFonts w:ascii="Calibri" w:hAnsi="Calibri" w:cs="Calibri"/>
          <w:noProof/>
        </w:rPr>
        <w:drawing>
          <wp:inline distT="0" distB="0" distL="0" distR="0" wp14:anchorId="05147DF8" wp14:editId="33B6698E">
            <wp:extent cx="4655820" cy="3108960"/>
            <wp:effectExtent l="0" t="0" r="0" b="0"/>
            <wp:docPr id="17674684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55820" cy="3108960"/>
                    </a:xfrm>
                    <a:prstGeom prst="rect">
                      <a:avLst/>
                    </a:prstGeom>
                    <a:noFill/>
                    <a:ln>
                      <a:noFill/>
                    </a:ln>
                  </pic:spPr>
                </pic:pic>
              </a:graphicData>
            </a:graphic>
          </wp:inline>
        </w:drawing>
      </w:r>
    </w:p>
    <w:p w14:paraId="2D27A312" w14:textId="77777777" w:rsidR="008E61BB" w:rsidRDefault="008E61BB" w:rsidP="006E432B">
      <w:pPr>
        <w:ind w:left="0" w:hanging="2"/>
        <w:jc w:val="both"/>
        <w:rPr>
          <w:noProof/>
        </w:rPr>
      </w:pPr>
    </w:p>
    <w:p w14:paraId="08FEBF0E" w14:textId="3F34FA4E" w:rsidR="00041DD2" w:rsidRPr="00672227" w:rsidRDefault="00C7171C" w:rsidP="006E432B">
      <w:pPr>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lastRenderedPageBreak/>
        <w:t>Prime Minister of Timor-Leste Xanana Gusmao waved from inside a vehicle upon arrival at the VVIP Building of Terminal 3 of Soekarno-Hatta Airport in Banten on Monday (4 September 2023). ANTARA FOTO/Media Center KTT ASEAN 2023/Muhammad Adimaja/aww.</w:t>
      </w:r>
    </w:p>
    <w:sectPr w:rsidR="00041DD2" w:rsidRPr="00672227">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879D" w14:textId="77777777" w:rsidR="00EC62CD" w:rsidRDefault="00EC62CD">
      <w:pPr>
        <w:spacing w:after="0" w:line="240" w:lineRule="auto"/>
        <w:ind w:left="0" w:hanging="2"/>
      </w:pPr>
      <w:r>
        <w:separator/>
      </w:r>
    </w:p>
  </w:endnote>
  <w:endnote w:type="continuationSeparator" w:id="0">
    <w:p w14:paraId="46EF802E" w14:textId="77777777" w:rsidR="00EC62CD" w:rsidRDefault="00EC62C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Slab Black">
    <w:altName w:val="Sylfaen"/>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DD5B" w14:textId="77777777" w:rsidR="00F36909" w:rsidRDefault="00F36909">
    <w:pP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74B" w14:textId="77777777" w:rsidR="00F36909" w:rsidRDefault="00F36909">
    <w:pPr>
      <w:tabs>
        <w:tab w:val="center" w:pos="4513"/>
        <w:tab w:val="right" w:pos="902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AD62" w14:textId="77777777" w:rsidR="00F36909" w:rsidRDefault="00F36909">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9F2E" w14:textId="77777777" w:rsidR="00EC62CD" w:rsidRDefault="00EC62CD">
      <w:pPr>
        <w:spacing w:after="0" w:line="240" w:lineRule="auto"/>
        <w:ind w:left="0" w:hanging="2"/>
      </w:pPr>
      <w:r>
        <w:separator/>
      </w:r>
    </w:p>
  </w:footnote>
  <w:footnote w:type="continuationSeparator" w:id="0">
    <w:p w14:paraId="472FA54E" w14:textId="77777777" w:rsidR="00EC62CD" w:rsidRDefault="00EC62C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1E52" w14:textId="77777777" w:rsidR="00F36909" w:rsidRDefault="00F36909">
    <w:pP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959"/>
      <w:gridCol w:w="3685"/>
      <w:gridCol w:w="5318"/>
    </w:tblGrid>
    <w:tr w:rsidR="00461BF7" w14:paraId="2D00787E" w14:textId="77777777" w:rsidTr="008E37B2">
      <w:tc>
        <w:tcPr>
          <w:tcW w:w="959" w:type="dxa"/>
          <w:shd w:val="clear" w:color="auto" w:fill="auto"/>
        </w:tcPr>
        <w:p w14:paraId="39CCC10C" w14:textId="77777777" w:rsidR="00461BF7" w:rsidRDefault="00461BF7" w:rsidP="008A5232">
          <w:pPr>
            <w:pStyle w:val="Header"/>
            <w:ind w:leftChars="0" w:left="0" w:firstLineChars="0" w:firstLine="0"/>
          </w:pPr>
        </w:p>
      </w:tc>
      <w:tc>
        <w:tcPr>
          <w:tcW w:w="3685" w:type="dxa"/>
          <w:shd w:val="clear" w:color="auto" w:fill="auto"/>
        </w:tcPr>
        <w:p w14:paraId="7F16B495" w14:textId="77777777" w:rsidR="00461BF7" w:rsidRDefault="00461BF7" w:rsidP="008A5232">
          <w:pPr>
            <w:pStyle w:val="Header"/>
            <w:ind w:leftChars="0" w:left="0" w:firstLineChars="0" w:firstLine="0"/>
            <w:rPr>
              <w:lang w:eastAsia="zh-CN"/>
            </w:rPr>
          </w:pPr>
        </w:p>
      </w:tc>
      <w:tc>
        <w:tcPr>
          <w:tcW w:w="5318" w:type="dxa"/>
          <w:shd w:val="clear" w:color="auto" w:fill="auto"/>
        </w:tcPr>
        <w:p w14:paraId="251AC66B" w14:textId="77777777" w:rsidR="00461BF7" w:rsidRDefault="00461BF7"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0F3ACE51"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5E09ABED"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34158D46"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39D978AB"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66F70179" w14:textId="77777777" w:rsidR="002640F2" w:rsidRPr="008A523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tc>
    </w:tr>
  </w:tbl>
  <w:p w14:paraId="061B4515" w14:textId="0292B4A4" w:rsidR="00F36909" w:rsidRPr="00461BF7" w:rsidRDefault="00F02B16" w:rsidP="00461BF7">
    <w:pPr>
      <w:pStyle w:val="Header"/>
      <w:ind w:left="0" w:hanging="2"/>
    </w:pPr>
    <w:r>
      <w:rPr>
        <w:noProof/>
      </w:rPr>
      <w:drawing>
        <wp:anchor distT="0" distB="0" distL="0" distR="0" simplePos="0" relativeHeight="251657728" behindDoc="1" locked="0" layoutInCell="1" allowOverlap="1" wp14:anchorId="04AAA092" wp14:editId="278709E1">
          <wp:simplePos x="0" y="0"/>
          <wp:positionH relativeFrom="page">
            <wp:posOffset>684530</wp:posOffset>
          </wp:positionH>
          <wp:positionV relativeFrom="page">
            <wp:posOffset>261620</wp:posOffset>
          </wp:positionV>
          <wp:extent cx="668655" cy="103505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1035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249D" w14:textId="77777777" w:rsidR="00F36909" w:rsidRDefault="00F36909">
    <w:pPr>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8DE"/>
    <w:multiLevelType w:val="hybridMultilevel"/>
    <w:tmpl w:val="097ADAC2"/>
    <w:lvl w:ilvl="0" w:tplc="ECA2BF20">
      <w:start w:val="1"/>
      <w:numFmt w:val="bullet"/>
      <w:lvlText w:val="•"/>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5E932E">
      <w:start w:val="1"/>
      <w:numFmt w:val="bullet"/>
      <w:lvlText w:val="•"/>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6F9EE">
      <w:start w:val="1"/>
      <w:numFmt w:val="bullet"/>
      <w:lvlText w:val="•"/>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0A3C6">
      <w:start w:val="1"/>
      <w:numFmt w:val="bullet"/>
      <w:lvlText w:val="•"/>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C9D4E">
      <w:start w:val="1"/>
      <w:numFmt w:val="bullet"/>
      <w:lvlText w:val="•"/>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E099A">
      <w:start w:val="1"/>
      <w:numFmt w:val="bullet"/>
      <w:lvlText w:val="•"/>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03750">
      <w:start w:val="1"/>
      <w:numFmt w:val="bullet"/>
      <w:lvlText w:val="•"/>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8C7FAE">
      <w:start w:val="1"/>
      <w:numFmt w:val="bullet"/>
      <w:lvlText w:val="•"/>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109B64">
      <w:start w:val="1"/>
      <w:numFmt w:val="bullet"/>
      <w:lvlText w:val="•"/>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C70C5"/>
    <w:multiLevelType w:val="hybridMultilevel"/>
    <w:tmpl w:val="2040A55E"/>
    <w:lvl w:ilvl="0" w:tplc="70027A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6800CC1"/>
    <w:multiLevelType w:val="multilevel"/>
    <w:tmpl w:val="E8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235DF"/>
    <w:multiLevelType w:val="hybridMultilevel"/>
    <w:tmpl w:val="DB1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94724"/>
    <w:multiLevelType w:val="hybridMultilevel"/>
    <w:tmpl w:val="4E301480"/>
    <w:lvl w:ilvl="0" w:tplc="7B527560">
      <w:start w:val="1"/>
      <w:numFmt w:val="decimal"/>
      <w:lvlText w:val="%1."/>
      <w:lvlJc w:val="left"/>
      <w:pPr>
        <w:ind w:left="720" w:hanging="360"/>
      </w:pPr>
      <w:rPr>
        <w:rFonts w:cs="Cambria Math"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233484">
    <w:abstractNumId w:val="4"/>
  </w:num>
  <w:num w:numId="2" w16cid:durableId="1609315285">
    <w:abstractNumId w:val="3"/>
  </w:num>
  <w:num w:numId="3" w16cid:durableId="882136055">
    <w:abstractNumId w:val="2"/>
  </w:num>
  <w:num w:numId="4" w16cid:durableId="2008239413">
    <w:abstractNumId w:val="1"/>
  </w:num>
  <w:num w:numId="5" w16cid:durableId="48682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9"/>
    <w:rsid w:val="00001241"/>
    <w:rsid w:val="00002B7D"/>
    <w:rsid w:val="00005F75"/>
    <w:rsid w:val="000100A8"/>
    <w:rsid w:val="00011092"/>
    <w:rsid w:val="00011108"/>
    <w:rsid w:val="000126AC"/>
    <w:rsid w:val="0001293E"/>
    <w:rsid w:val="00016DBE"/>
    <w:rsid w:val="000172EF"/>
    <w:rsid w:val="00017F39"/>
    <w:rsid w:val="0002034C"/>
    <w:rsid w:val="00020F46"/>
    <w:rsid w:val="000242C0"/>
    <w:rsid w:val="000262C1"/>
    <w:rsid w:val="000264EB"/>
    <w:rsid w:val="00030484"/>
    <w:rsid w:val="00032164"/>
    <w:rsid w:val="00034287"/>
    <w:rsid w:val="0003688B"/>
    <w:rsid w:val="00037A8C"/>
    <w:rsid w:val="00041DD2"/>
    <w:rsid w:val="00042AC1"/>
    <w:rsid w:val="00043B75"/>
    <w:rsid w:val="00046BC2"/>
    <w:rsid w:val="00050A5A"/>
    <w:rsid w:val="000530C2"/>
    <w:rsid w:val="0005378D"/>
    <w:rsid w:val="00063625"/>
    <w:rsid w:val="000729C8"/>
    <w:rsid w:val="00073005"/>
    <w:rsid w:val="0007332B"/>
    <w:rsid w:val="000738F2"/>
    <w:rsid w:val="000739A0"/>
    <w:rsid w:val="000744EB"/>
    <w:rsid w:val="00074770"/>
    <w:rsid w:val="000767EE"/>
    <w:rsid w:val="000818F3"/>
    <w:rsid w:val="00081AC8"/>
    <w:rsid w:val="0008271F"/>
    <w:rsid w:val="000839DA"/>
    <w:rsid w:val="000900CE"/>
    <w:rsid w:val="000942A1"/>
    <w:rsid w:val="000A090E"/>
    <w:rsid w:val="000A1B26"/>
    <w:rsid w:val="000A37B5"/>
    <w:rsid w:val="000A43F7"/>
    <w:rsid w:val="000A62E7"/>
    <w:rsid w:val="000A7362"/>
    <w:rsid w:val="000A75A8"/>
    <w:rsid w:val="000B1B6A"/>
    <w:rsid w:val="000B592E"/>
    <w:rsid w:val="000B717B"/>
    <w:rsid w:val="000B7FEC"/>
    <w:rsid w:val="000C0C10"/>
    <w:rsid w:val="000C2FDA"/>
    <w:rsid w:val="000C3D96"/>
    <w:rsid w:val="000C4EB1"/>
    <w:rsid w:val="000C65A7"/>
    <w:rsid w:val="000C78EE"/>
    <w:rsid w:val="000C7A4C"/>
    <w:rsid w:val="000D2DE7"/>
    <w:rsid w:val="000D4D4E"/>
    <w:rsid w:val="000E0D22"/>
    <w:rsid w:val="000E300A"/>
    <w:rsid w:val="000E3661"/>
    <w:rsid w:val="000F13C7"/>
    <w:rsid w:val="000F6151"/>
    <w:rsid w:val="000F6C98"/>
    <w:rsid w:val="000F73B2"/>
    <w:rsid w:val="001024A0"/>
    <w:rsid w:val="001055E4"/>
    <w:rsid w:val="001056E6"/>
    <w:rsid w:val="00105FA8"/>
    <w:rsid w:val="0011018F"/>
    <w:rsid w:val="001106F6"/>
    <w:rsid w:val="00120321"/>
    <w:rsid w:val="001357A4"/>
    <w:rsid w:val="0014043C"/>
    <w:rsid w:val="00140A0A"/>
    <w:rsid w:val="00142A8A"/>
    <w:rsid w:val="00144FE0"/>
    <w:rsid w:val="00145E2D"/>
    <w:rsid w:val="00147D85"/>
    <w:rsid w:val="0015373C"/>
    <w:rsid w:val="001542F3"/>
    <w:rsid w:val="0015439E"/>
    <w:rsid w:val="001632CA"/>
    <w:rsid w:val="0016682D"/>
    <w:rsid w:val="00174D7B"/>
    <w:rsid w:val="0017629F"/>
    <w:rsid w:val="00180E33"/>
    <w:rsid w:val="00181474"/>
    <w:rsid w:val="00183B8C"/>
    <w:rsid w:val="00186B33"/>
    <w:rsid w:val="00187930"/>
    <w:rsid w:val="0019023D"/>
    <w:rsid w:val="00190C07"/>
    <w:rsid w:val="0019112B"/>
    <w:rsid w:val="00192C04"/>
    <w:rsid w:val="0019624A"/>
    <w:rsid w:val="00196A79"/>
    <w:rsid w:val="00196BD3"/>
    <w:rsid w:val="001A0454"/>
    <w:rsid w:val="001A05F4"/>
    <w:rsid w:val="001B2DB9"/>
    <w:rsid w:val="001B3278"/>
    <w:rsid w:val="001B4A7A"/>
    <w:rsid w:val="001B5091"/>
    <w:rsid w:val="001B6658"/>
    <w:rsid w:val="001B731C"/>
    <w:rsid w:val="001D43CE"/>
    <w:rsid w:val="001E795F"/>
    <w:rsid w:val="001F0884"/>
    <w:rsid w:val="001F0A86"/>
    <w:rsid w:val="001F407F"/>
    <w:rsid w:val="001F57D1"/>
    <w:rsid w:val="001F63DB"/>
    <w:rsid w:val="00207FE3"/>
    <w:rsid w:val="0021176E"/>
    <w:rsid w:val="00212258"/>
    <w:rsid w:val="002162BC"/>
    <w:rsid w:val="002177FD"/>
    <w:rsid w:val="00221B73"/>
    <w:rsid w:val="002258A8"/>
    <w:rsid w:val="00233A6B"/>
    <w:rsid w:val="00235358"/>
    <w:rsid w:val="00235EDE"/>
    <w:rsid w:val="00237C54"/>
    <w:rsid w:val="00242744"/>
    <w:rsid w:val="002474E4"/>
    <w:rsid w:val="00247B0B"/>
    <w:rsid w:val="00250AA2"/>
    <w:rsid w:val="00250B97"/>
    <w:rsid w:val="0025152C"/>
    <w:rsid w:val="002640F2"/>
    <w:rsid w:val="00267517"/>
    <w:rsid w:val="00270C68"/>
    <w:rsid w:val="00271802"/>
    <w:rsid w:val="00277752"/>
    <w:rsid w:val="0028074F"/>
    <w:rsid w:val="002807C4"/>
    <w:rsid w:val="00281897"/>
    <w:rsid w:val="00281CAE"/>
    <w:rsid w:val="0028309A"/>
    <w:rsid w:val="00286944"/>
    <w:rsid w:val="002917FD"/>
    <w:rsid w:val="002956FC"/>
    <w:rsid w:val="002A0B23"/>
    <w:rsid w:val="002A0EEE"/>
    <w:rsid w:val="002A3033"/>
    <w:rsid w:val="002A3654"/>
    <w:rsid w:val="002A370B"/>
    <w:rsid w:val="002A40D3"/>
    <w:rsid w:val="002A610E"/>
    <w:rsid w:val="002A72FA"/>
    <w:rsid w:val="002A74DC"/>
    <w:rsid w:val="002B037C"/>
    <w:rsid w:val="002B0FF0"/>
    <w:rsid w:val="002B1DD5"/>
    <w:rsid w:val="002B54BF"/>
    <w:rsid w:val="002C1B9A"/>
    <w:rsid w:val="002C26D3"/>
    <w:rsid w:val="002C2AE8"/>
    <w:rsid w:val="002C5A89"/>
    <w:rsid w:val="002D2C8D"/>
    <w:rsid w:val="002D5658"/>
    <w:rsid w:val="002D5D83"/>
    <w:rsid w:val="002E146B"/>
    <w:rsid w:val="002E6A9D"/>
    <w:rsid w:val="002F7D64"/>
    <w:rsid w:val="00300FEF"/>
    <w:rsid w:val="003024D8"/>
    <w:rsid w:val="00303257"/>
    <w:rsid w:val="003044C6"/>
    <w:rsid w:val="00313A4F"/>
    <w:rsid w:val="00315971"/>
    <w:rsid w:val="003163E8"/>
    <w:rsid w:val="003223F8"/>
    <w:rsid w:val="0032266C"/>
    <w:rsid w:val="003229BF"/>
    <w:rsid w:val="00323816"/>
    <w:rsid w:val="00323CED"/>
    <w:rsid w:val="00332114"/>
    <w:rsid w:val="00333EC3"/>
    <w:rsid w:val="003437FE"/>
    <w:rsid w:val="003439EF"/>
    <w:rsid w:val="003441CB"/>
    <w:rsid w:val="00344D06"/>
    <w:rsid w:val="00346BE5"/>
    <w:rsid w:val="0035111E"/>
    <w:rsid w:val="00352005"/>
    <w:rsid w:val="00352697"/>
    <w:rsid w:val="003614CE"/>
    <w:rsid w:val="00362485"/>
    <w:rsid w:val="0037066C"/>
    <w:rsid w:val="00370FC3"/>
    <w:rsid w:val="003713D8"/>
    <w:rsid w:val="00372437"/>
    <w:rsid w:val="003731A9"/>
    <w:rsid w:val="00380194"/>
    <w:rsid w:val="0038383C"/>
    <w:rsid w:val="00385694"/>
    <w:rsid w:val="00392739"/>
    <w:rsid w:val="00394EDF"/>
    <w:rsid w:val="00397965"/>
    <w:rsid w:val="003A0FB2"/>
    <w:rsid w:val="003A69E4"/>
    <w:rsid w:val="003B2A2D"/>
    <w:rsid w:val="003B2FB2"/>
    <w:rsid w:val="003B33CE"/>
    <w:rsid w:val="003B473E"/>
    <w:rsid w:val="003B66D3"/>
    <w:rsid w:val="003C7D48"/>
    <w:rsid w:val="003D0602"/>
    <w:rsid w:val="003D2561"/>
    <w:rsid w:val="003D3624"/>
    <w:rsid w:val="003D379B"/>
    <w:rsid w:val="003D55DE"/>
    <w:rsid w:val="003D56F7"/>
    <w:rsid w:val="003D71EC"/>
    <w:rsid w:val="003D77A9"/>
    <w:rsid w:val="003E2A1E"/>
    <w:rsid w:val="003E496E"/>
    <w:rsid w:val="003F6CA5"/>
    <w:rsid w:val="00401CBC"/>
    <w:rsid w:val="00401CD7"/>
    <w:rsid w:val="004049AB"/>
    <w:rsid w:val="0040501D"/>
    <w:rsid w:val="00410AD3"/>
    <w:rsid w:val="00411E0F"/>
    <w:rsid w:val="004139E7"/>
    <w:rsid w:val="00414282"/>
    <w:rsid w:val="004166EE"/>
    <w:rsid w:val="00420BBE"/>
    <w:rsid w:val="004213E0"/>
    <w:rsid w:val="0042140C"/>
    <w:rsid w:val="0042604B"/>
    <w:rsid w:val="00426C74"/>
    <w:rsid w:val="00431984"/>
    <w:rsid w:val="0043432A"/>
    <w:rsid w:val="0043484E"/>
    <w:rsid w:val="00435C64"/>
    <w:rsid w:val="0043693F"/>
    <w:rsid w:val="00441A0C"/>
    <w:rsid w:val="00447759"/>
    <w:rsid w:val="00451985"/>
    <w:rsid w:val="00452210"/>
    <w:rsid w:val="004525DB"/>
    <w:rsid w:val="004539C6"/>
    <w:rsid w:val="00453B4F"/>
    <w:rsid w:val="00460E6D"/>
    <w:rsid w:val="00461BF7"/>
    <w:rsid w:val="00462771"/>
    <w:rsid w:val="0046644F"/>
    <w:rsid w:val="00466FF2"/>
    <w:rsid w:val="0046760F"/>
    <w:rsid w:val="00470A65"/>
    <w:rsid w:val="00472D66"/>
    <w:rsid w:val="004802B1"/>
    <w:rsid w:val="00481A92"/>
    <w:rsid w:val="004836EA"/>
    <w:rsid w:val="004903CE"/>
    <w:rsid w:val="0049282E"/>
    <w:rsid w:val="004934AE"/>
    <w:rsid w:val="00493D6C"/>
    <w:rsid w:val="00497952"/>
    <w:rsid w:val="004A0ADF"/>
    <w:rsid w:val="004A1023"/>
    <w:rsid w:val="004A12CB"/>
    <w:rsid w:val="004A226B"/>
    <w:rsid w:val="004A3C99"/>
    <w:rsid w:val="004A49DF"/>
    <w:rsid w:val="004B1D3C"/>
    <w:rsid w:val="004B2C70"/>
    <w:rsid w:val="004B61CA"/>
    <w:rsid w:val="004B7190"/>
    <w:rsid w:val="004C0AB5"/>
    <w:rsid w:val="004C62BF"/>
    <w:rsid w:val="004C6865"/>
    <w:rsid w:val="004C751E"/>
    <w:rsid w:val="004D1065"/>
    <w:rsid w:val="004D3A56"/>
    <w:rsid w:val="004E2224"/>
    <w:rsid w:val="004E3E65"/>
    <w:rsid w:val="004E4718"/>
    <w:rsid w:val="004F13F5"/>
    <w:rsid w:val="004F4C69"/>
    <w:rsid w:val="004F64F3"/>
    <w:rsid w:val="00501480"/>
    <w:rsid w:val="005020D9"/>
    <w:rsid w:val="00502DFB"/>
    <w:rsid w:val="0050347E"/>
    <w:rsid w:val="0050373B"/>
    <w:rsid w:val="00510AEE"/>
    <w:rsid w:val="005118FC"/>
    <w:rsid w:val="0051428B"/>
    <w:rsid w:val="0051578D"/>
    <w:rsid w:val="00516305"/>
    <w:rsid w:val="00527082"/>
    <w:rsid w:val="0053131F"/>
    <w:rsid w:val="005349B4"/>
    <w:rsid w:val="00536991"/>
    <w:rsid w:val="005374B2"/>
    <w:rsid w:val="00543CD6"/>
    <w:rsid w:val="005440EA"/>
    <w:rsid w:val="00545E2B"/>
    <w:rsid w:val="00546677"/>
    <w:rsid w:val="00546D93"/>
    <w:rsid w:val="00547ABF"/>
    <w:rsid w:val="00550612"/>
    <w:rsid w:val="005532F5"/>
    <w:rsid w:val="00553E6D"/>
    <w:rsid w:val="00554C31"/>
    <w:rsid w:val="00554D42"/>
    <w:rsid w:val="0055642F"/>
    <w:rsid w:val="00556EF3"/>
    <w:rsid w:val="0056006E"/>
    <w:rsid w:val="0056073B"/>
    <w:rsid w:val="00560F6B"/>
    <w:rsid w:val="005639C5"/>
    <w:rsid w:val="00564024"/>
    <w:rsid w:val="005649E6"/>
    <w:rsid w:val="00570401"/>
    <w:rsid w:val="0057462D"/>
    <w:rsid w:val="00575E41"/>
    <w:rsid w:val="00582039"/>
    <w:rsid w:val="005900BF"/>
    <w:rsid w:val="00594541"/>
    <w:rsid w:val="00595556"/>
    <w:rsid w:val="0059680F"/>
    <w:rsid w:val="005A067D"/>
    <w:rsid w:val="005A6387"/>
    <w:rsid w:val="005A6EFE"/>
    <w:rsid w:val="005B5CCC"/>
    <w:rsid w:val="005B5F03"/>
    <w:rsid w:val="005C1D19"/>
    <w:rsid w:val="005C285D"/>
    <w:rsid w:val="005C3E24"/>
    <w:rsid w:val="005C5581"/>
    <w:rsid w:val="005D014D"/>
    <w:rsid w:val="005D0F40"/>
    <w:rsid w:val="005D2D93"/>
    <w:rsid w:val="005D5F8F"/>
    <w:rsid w:val="005D7F8F"/>
    <w:rsid w:val="005E0F15"/>
    <w:rsid w:val="005E3A52"/>
    <w:rsid w:val="005E5790"/>
    <w:rsid w:val="005F46E3"/>
    <w:rsid w:val="005F5189"/>
    <w:rsid w:val="005F6AF7"/>
    <w:rsid w:val="005F79F0"/>
    <w:rsid w:val="005F7C31"/>
    <w:rsid w:val="00600D58"/>
    <w:rsid w:val="0060224C"/>
    <w:rsid w:val="00602437"/>
    <w:rsid w:val="00603963"/>
    <w:rsid w:val="006076CC"/>
    <w:rsid w:val="0061234A"/>
    <w:rsid w:val="00613452"/>
    <w:rsid w:val="0061491A"/>
    <w:rsid w:val="00614AE5"/>
    <w:rsid w:val="006151D3"/>
    <w:rsid w:val="00616FAC"/>
    <w:rsid w:val="0062364B"/>
    <w:rsid w:val="00627FDD"/>
    <w:rsid w:val="006336FD"/>
    <w:rsid w:val="00633D79"/>
    <w:rsid w:val="00636156"/>
    <w:rsid w:val="006362A3"/>
    <w:rsid w:val="0064180E"/>
    <w:rsid w:val="0064262B"/>
    <w:rsid w:val="00642743"/>
    <w:rsid w:val="00643514"/>
    <w:rsid w:val="00644688"/>
    <w:rsid w:val="006458C8"/>
    <w:rsid w:val="00652E14"/>
    <w:rsid w:val="00656E0B"/>
    <w:rsid w:val="006641E0"/>
    <w:rsid w:val="00666522"/>
    <w:rsid w:val="00666EF7"/>
    <w:rsid w:val="006705B2"/>
    <w:rsid w:val="00672227"/>
    <w:rsid w:val="00672E59"/>
    <w:rsid w:val="00680D76"/>
    <w:rsid w:val="006814F4"/>
    <w:rsid w:val="00685167"/>
    <w:rsid w:val="00687CB0"/>
    <w:rsid w:val="0069067D"/>
    <w:rsid w:val="00690750"/>
    <w:rsid w:val="00691915"/>
    <w:rsid w:val="006926A2"/>
    <w:rsid w:val="006A0421"/>
    <w:rsid w:val="006A096D"/>
    <w:rsid w:val="006A4B6E"/>
    <w:rsid w:val="006A7E39"/>
    <w:rsid w:val="006B0AE0"/>
    <w:rsid w:val="006B4E06"/>
    <w:rsid w:val="006B6A47"/>
    <w:rsid w:val="006B7B33"/>
    <w:rsid w:val="006B7E9B"/>
    <w:rsid w:val="006C3704"/>
    <w:rsid w:val="006C3BB7"/>
    <w:rsid w:val="006C597D"/>
    <w:rsid w:val="006C5EC1"/>
    <w:rsid w:val="006D2983"/>
    <w:rsid w:val="006E0940"/>
    <w:rsid w:val="006E3C77"/>
    <w:rsid w:val="006E432B"/>
    <w:rsid w:val="006E5B76"/>
    <w:rsid w:val="006E72DC"/>
    <w:rsid w:val="006F1318"/>
    <w:rsid w:val="006F21E7"/>
    <w:rsid w:val="006F3697"/>
    <w:rsid w:val="006F4B2E"/>
    <w:rsid w:val="006F4D99"/>
    <w:rsid w:val="0070022C"/>
    <w:rsid w:val="007003DE"/>
    <w:rsid w:val="0070170B"/>
    <w:rsid w:val="00703B10"/>
    <w:rsid w:val="007126ED"/>
    <w:rsid w:val="00714888"/>
    <w:rsid w:val="00715D08"/>
    <w:rsid w:val="00724DBB"/>
    <w:rsid w:val="0072636E"/>
    <w:rsid w:val="007265C6"/>
    <w:rsid w:val="00727DFB"/>
    <w:rsid w:val="0073139B"/>
    <w:rsid w:val="0073263E"/>
    <w:rsid w:val="00732F4E"/>
    <w:rsid w:val="00733009"/>
    <w:rsid w:val="00733022"/>
    <w:rsid w:val="00734A46"/>
    <w:rsid w:val="007351AE"/>
    <w:rsid w:val="007376A6"/>
    <w:rsid w:val="00740067"/>
    <w:rsid w:val="00740565"/>
    <w:rsid w:val="00741FCC"/>
    <w:rsid w:val="007502ED"/>
    <w:rsid w:val="0075441E"/>
    <w:rsid w:val="007548A2"/>
    <w:rsid w:val="00754D26"/>
    <w:rsid w:val="007558B8"/>
    <w:rsid w:val="00761F9C"/>
    <w:rsid w:val="00762AA7"/>
    <w:rsid w:val="00766FF9"/>
    <w:rsid w:val="00775373"/>
    <w:rsid w:val="00775C44"/>
    <w:rsid w:val="007776B2"/>
    <w:rsid w:val="00780DE3"/>
    <w:rsid w:val="0078451E"/>
    <w:rsid w:val="00791142"/>
    <w:rsid w:val="007912D7"/>
    <w:rsid w:val="0079266C"/>
    <w:rsid w:val="00792BB6"/>
    <w:rsid w:val="007956E7"/>
    <w:rsid w:val="00796A10"/>
    <w:rsid w:val="007975CD"/>
    <w:rsid w:val="007977F1"/>
    <w:rsid w:val="007A0380"/>
    <w:rsid w:val="007A42CB"/>
    <w:rsid w:val="007A47AB"/>
    <w:rsid w:val="007A77FD"/>
    <w:rsid w:val="007B1071"/>
    <w:rsid w:val="007B153A"/>
    <w:rsid w:val="007B1D05"/>
    <w:rsid w:val="007B371E"/>
    <w:rsid w:val="007B4040"/>
    <w:rsid w:val="007B6050"/>
    <w:rsid w:val="007C020F"/>
    <w:rsid w:val="007C5616"/>
    <w:rsid w:val="007C5D07"/>
    <w:rsid w:val="007C75A7"/>
    <w:rsid w:val="007D5625"/>
    <w:rsid w:val="007D6679"/>
    <w:rsid w:val="007D6EAB"/>
    <w:rsid w:val="007D6EB0"/>
    <w:rsid w:val="007D7272"/>
    <w:rsid w:val="007E096B"/>
    <w:rsid w:val="007E3FB2"/>
    <w:rsid w:val="007E5F25"/>
    <w:rsid w:val="007F176E"/>
    <w:rsid w:val="007F1CF9"/>
    <w:rsid w:val="007F40F2"/>
    <w:rsid w:val="008007DD"/>
    <w:rsid w:val="008063CC"/>
    <w:rsid w:val="00810B0E"/>
    <w:rsid w:val="00810DCF"/>
    <w:rsid w:val="008118AB"/>
    <w:rsid w:val="00812BA6"/>
    <w:rsid w:val="0081549F"/>
    <w:rsid w:val="00815BF3"/>
    <w:rsid w:val="0081768F"/>
    <w:rsid w:val="0082601B"/>
    <w:rsid w:val="008261B4"/>
    <w:rsid w:val="008270F8"/>
    <w:rsid w:val="008278D9"/>
    <w:rsid w:val="008310D8"/>
    <w:rsid w:val="008314E6"/>
    <w:rsid w:val="00832785"/>
    <w:rsid w:val="008346DA"/>
    <w:rsid w:val="008406EE"/>
    <w:rsid w:val="00847685"/>
    <w:rsid w:val="008505B2"/>
    <w:rsid w:val="00851B03"/>
    <w:rsid w:val="0085265E"/>
    <w:rsid w:val="00852E71"/>
    <w:rsid w:val="00853FD2"/>
    <w:rsid w:val="0085532E"/>
    <w:rsid w:val="00856C64"/>
    <w:rsid w:val="00860B37"/>
    <w:rsid w:val="008630B3"/>
    <w:rsid w:val="0086354A"/>
    <w:rsid w:val="008675EE"/>
    <w:rsid w:val="00867C72"/>
    <w:rsid w:val="0087486F"/>
    <w:rsid w:val="0087770A"/>
    <w:rsid w:val="0088484A"/>
    <w:rsid w:val="00893A18"/>
    <w:rsid w:val="00895C0A"/>
    <w:rsid w:val="00895EC3"/>
    <w:rsid w:val="0089610B"/>
    <w:rsid w:val="008A0C4A"/>
    <w:rsid w:val="008A21D3"/>
    <w:rsid w:val="008A50B4"/>
    <w:rsid w:val="008A5232"/>
    <w:rsid w:val="008B6586"/>
    <w:rsid w:val="008C1C72"/>
    <w:rsid w:val="008C2039"/>
    <w:rsid w:val="008C4CE4"/>
    <w:rsid w:val="008C4E58"/>
    <w:rsid w:val="008C640D"/>
    <w:rsid w:val="008D00C8"/>
    <w:rsid w:val="008D068D"/>
    <w:rsid w:val="008D2307"/>
    <w:rsid w:val="008D4CF1"/>
    <w:rsid w:val="008D57FF"/>
    <w:rsid w:val="008E30C4"/>
    <w:rsid w:val="008E37B2"/>
    <w:rsid w:val="008E5108"/>
    <w:rsid w:val="008E61BB"/>
    <w:rsid w:val="008E72F1"/>
    <w:rsid w:val="008F00DA"/>
    <w:rsid w:val="008F051E"/>
    <w:rsid w:val="008F227A"/>
    <w:rsid w:val="008F3C86"/>
    <w:rsid w:val="008F6A7F"/>
    <w:rsid w:val="008F6F5F"/>
    <w:rsid w:val="00900301"/>
    <w:rsid w:val="00901416"/>
    <w:rsid w:val="0090274B"/>
    <w:rsid w:val="00902E94"/>
    <w:rsid w:val="00903F1B"/>
    <w:rsid w:val="009104A1"/>
    <w:rsid w:val="0091399B"/>
    <w:rsid w:val="00914506"/>
    <w:rsid w:val="009156A0"/>
    <w:rsid w:val="00916AD2"/>
    <w:rsid w:val="00916BA1"/>
    <w:rsid w:val="009173CF"/>
    <w:rsid w:val="0092012B"/>
    <w:rsid w:val="009206CC"/>
    <w:rsid w:val="009255FF"/>
    <w:rsid w:val="00933246"/>
    <w:rsid w:val="00935791"/>
    <w:rsid w:val="00936FEB"/>
    <w:rsid w:val="00941872"/>
    <w:rsid w:val="00942B3D"/>
    <w:rsid w:val="00946CA0"/>
    <w:rsid w:val="00953285"/>
    <w:rsid w:val="009555F0"/>
    <w:rsid w:val="0096007A"/>
    <w:rsid w:val="00961B74"/>
    <w:rsid w:val="00965CCC"/>
    <w:rsid w:val="00967DFE"/>
    <w:rsid w:val="00973054"/>
    <w:rsid w:val="00973A5F"/>
    <w:rsid w:val="0098263D"/>
    <w:rsid w:val="0098283C"/>
    <w:rsid w:val="00985484"/>
    <w:rsid w:val="00987A75"/>
    <w:rsid w:val="00990F58"/>
    <w:rsid w:val="0099175D"/>
    <w:rsid w:val="00991C44"/>
    <w:rsid w:val="009A03B0"/>
    <w:rsid w:val="009B0F06"/>
    <w:rsid w:val="009B0FE5"/>
    <w:rsid w:val="009B10DD"/>
    <w:rsid w:val="009B17BA"/>
    <w:rsid w:val="009B6071"/>
    <w:rsid w:val="009C030E"/>
    <w:rsid w:val="009C2692"/>
    <w:rsid w:val="009C56DD"/>
    <w:rsid w:val="009D2CA2"/>
    <w:rsid w:val="009D3C44"/>
    <w:rsid w:val="009D47C5"/>
    <w:rsid w:val="009D71B5"/>
    <w:rsid w:val="009D7552"/>
    <w:rsid w:val="009E2860"/>
    <w:rsid w:val="009F3454"/>
    <w:rsid w:val="009F4A0E"/>
    <w:rsid w:val="009F55F2"/>
    <w:rsid w:val="009F59F9"/>
    <w:rsid w:val="009F7422"/>
    <w:rsid w:val="009F7FBA"/>
    <w:rsid w:val="00A03841"/>
    <w:rsid w:val="00A03913"/>
    <w:rsid w:val="00A06277"/>
    <w:rsid w:val="00A06F44"/>
    <w:rsid w:val="00A0734A"/>
    <w:rsid w:val="00A07FCE"/>
    <w:rsid w:val="00A1331F"/>
    <w:rsid w:val="00A16F4B"/>
    <w:rsid w:val="00A22735"/>
    <w:rsid w:val="00A24239"/>
    <w:rsid w:val="00A26A7D"/>
    <w:rsid w:val="00A26F71"/>
    <w:rsid w:val="00A30944"/>
    <w:rsid w:val="00A3329C"/>
    <w:rsid w:val="00A40A83"/>
    <w:rsid w:val="00A628F6"/>
    <w:rsid w:val="00A6514C"/>
    <w:rsid w:val="00A7277A"/>
    <w:rsid w:val="00A73242"/>
    <w:rsid w:val="00A76CDA"/>
    <w:rsid w:val="00A84D16"/>
    <w:rsid w:val="00A84E11"/>
    <w:rsid w:val="00A86913"/>
    <w:rsid w:val="00AA0EB6"/>
    <w:rsid w:val="00AA32BE"/>
    <w:rsid w:val="00AA7B97"/>
    <w:rsid w:val="00AA7C9C"/>
    <w:rsid w:val="00AA7CA8"/>
    <w:rsid w:val="00AB2A3B"/>
    <w:rsid w:val="00AB6BF8"/>
    <w:rsid w:val="00AC0B36"/>
    <w:rsid w:val="00AC0B53"/>
    <w:rsid w:val="00AC1B2B"/>
    <w:rsid w:val="00AC3FD2"/>
    <w:rsid w:val="00AC5F1D"/>
    <w:rsid w:val="00AC7D86"/>
    <w:rsid w:val="00AD5111"/>
    <w:rsid w:val="00AD5A7C"/>
    <w:rsid w:val="00AE60C7"/>
    <w:rsid w:val="00AE6702"/>
    <w:rsid w:val="00AF0ACF"/>
    <w:rsid w:val="00AF5426"/>
    <w:rsid w:val="00AF5F6B"/>
    <w:rsid w:val="00B03B55"/>
    <w:rsid w:val="00B04C07"/>
    <w:rsid w:val="00B053B6"/>
    <w:rsid w:val="00B14591"/>
    <w:rsid w:val="00B14A0B"/>
    <w:rsid w:val="00B14DB9"/>
    <w:rsid w:val="00B15B16"/>
    <w:rsid w:val="00B17F20"/>
    <w:rsid w:val="00B214E2"/>
    <w:rsid w:val="00B2173B"/>
    <w:rsid w:val="00B24075"/>
    <w:rsid w:val="00B24253"/>
    <w:rsid w:val="00B25E29"/>
    <w:rsid w:val="00B26CA1"/>
    <w:rsid w:val="00B26E11"/>
    <w:rsid w:val="00B33E07"/>
    <w:rsid w:val="00B5539C"/>
    <w:rsid w:val="00B55C86"/>
    <w:rsid w:val="00B56A16"/>
    <w:rsid w:val="00B67B4E"/>
    <w:rsid w:val="00B75E52"/>
    <w:rsid w:val="00B8117D"/>
    <w:rsid w:val="00B811AA"/>
    <w:rsid w:val="00B82452"/>
    <w:rsid w:val="00B83122"/>
    <w:rsid w:val="00B85712"/>
    <w:rsid w:val="00B85AF7"/>
    <w:rsid w:val="00B94C7E"/>
    <w:rsid w:val="00B956A2"/>
    <w:rsid w:val="00B95B33"/>
    <w:rsid w:val="00B9633C"/>
    <w:rsid w:val="00BA09FD"/>
    <w:rsid w:val="00BA11FD"/>
    <w:rsid w:val="00BA4343"/>
    <w:rsid w:val="00BA49D2"/>
    <w:rsid w:val="00BB0AE6"/>
    <w:rsid w:val="00BB21A5"/>
    <w:rsid w:val="00BB67C1"/>
    <w:rsid w:val="00BC3372"/>
    <w:rsid w:val="00BD04EB"/>
    <w:rsid w:val="00BD5B4D"/>
    <w:rsid w:val="00BE0027"/>
    <w:rsid w:val="00BE0248"/>
    <w:rsid w:val="00BE0A8C"/>
    <w:rsid w:val="00BE0FAC"/>
    <w:rsid w:val="00BF4151"/>
    <w:rsid w:val="00BF462E"/>
    <w:rsid w:val="00BF4905"/>
    <w:rsid w:val="00BF586C"/>
    <w:rsid w:val="00C008F9"/>
    <w:rsid w:val="00C01994"/>
    <w:rsid w:val="00C05CFE"/>
    <w:rsid w:val="00C0668F"/>
    <w:rsid w:val="00C109B8"/>
    <w:rsid w:val="00C1517D"/>
    <w:rsid w:val="00C1555D"/>
    <w:rsid w:val="00C22F6E"/>
    <w:rsid w:val="00C2560F"/>
    <w:rsid w:val="00C27A3A"/>
    <w:rsid w:val="00C32335"/>
    <w:rsid w:val="00C35352"/>
    <w:rsid w:val="00C36763"/>
    <w:rsid w:val="00C378E9"/>
    <w:rsid w:val="00C41123"/>
    <w:rsid w:val="00C435B6"/>
    <w:rsid w:val="00C446B8"/>
    <w:rsid w:val="00C52DC4"/>
    <w:rsid w:val="00C61CFB"/>
    <w:rsid w:val="00C62B06"/>
    <w:rsid w:val="00C636BB"/>
    <w:rsid w:val="00C64A0F"/>
    <w:rsid w:val="00C6701F"/>
    <w:rsid w:val="00C67125"/>
    <w:rsid w:val="00C71163"/>
    <w:rsid w:val="00C7171C"/>
    <w:rsid w:val="00C7181B"/>
    <w:rsid w:val="00C7355C"/>
    <w:rsid w:val="00C75E3F"/>
    <w:rsid w:val="00C845BF"/>
    <w:rsid w:val="00C846D3"/>
    <w:rsid w:val="00C87494"/>
    <w:rsid w:val="00C878EC"/>
    <w:rsid w:val="00C907DD"/>
    <w:rsid w:val="00C943BC"/>
    <w:rsid w:val="00C94C38"/>
    <w:rsid w:val="00CA0597"/>
    <w:rsid w:val="00CA18DD"/>
    <w:rsid w:val="00CA7D66"/>
    <w:rsid w:val="00CB1298"/>
    <w:rsid w:val="00CB7648"/>
    <w:rsid w:val="00CB7B5A"/>
    <w:rsid w:val="00CC4290"/>
    <w:rsid w:val="00CC4D40"/>
    <w:rsid w:val="00CC4E9C"/>
    <w:rsid w:val="00CD2081"/>
    <w:rsid w:val="00CD3632"/>
    <w:rsid w:val="00CD41BB"/>
    <w:rsid w:val="00CE21EA"/>
    <w:rsid w:val="00CE4165"/>
    <w:rsid w:val="00CE5A6D"/>
    <w:rsid w:val="00CE70AD"/>
    <w:rsid w:val="00CF1501"/>
    <w:rsid w:val="00CF1718"/>
    <w:rsid w:val="00CF1D10"/>
    <w:rsid w:val="00CF50C5"/>
    <w:rsid w:val="00CF56C5"/>
    <w:rsid w:val="00CF64D4"/>
    <w:rsid w:val="00D00F2B"/>
    <w:rsid w:val="00D02B62"/>
    <w:rsid w:val="00D136BB"/>
    <w:rsid w:val="00D14689"/>
    <w:rsid w:val="00D163C4"/>
    <w:rsid w:val="00D16968"/>
    <w:rsid w:val="00D16A01"/>
    <w:rsid w:val="00D220C6"/>
    <w:rsid w:val="00D22277"/>
    <w:rsid w:val="00D22689"/>
    <w:rsid w:val="00D245BC"/>
    <w:rsid w:val="00D24DFA"/>
    <w:rsid w:val="00D259AC"/>
    <w:rsid w:val="00D3249C"/>
    <w:rsid w:val="00D41581"/>
    <w:rsid w:val="00D46457"/>
    <w:rsid w:val="00D47C25"/>
    <w:rsid w:val="00D47DB3"/>
    <w:rsid w:val="00D50337"/>
    <w:rsid w:val="00D50EB3"/>
    <w:rsid w:val="00D53286"/>
    <w:rsid w:val="00D634F0"/>
    <w:rsid w:val="00D66493"/>
    <w:rsid w:val="00D708BC"/>
    <w:rsid w:val="00D71394"/>
    <w:rsid w:val="00D72121"/>
    <w:rsid w:val="00D72FC7"/>
    <w:rsid w:val="00D90A3A"/>
    <w:rsid w:val="00D93020"/>
    <w:rsid w:val="00D944F7"/>
    <w:rsid w:val="00DA78B0"/>
    <w:rsid w:val="00DB2437"/>
    <w:rsid w:val="00DB5AB5"/>
    <w:rsid w:val="00DB6872"/>
    <w:rsid w:val="00DB7AF4"/>
    <w:rsid w:val="00DB7E4B"/>
    <w:rsid w:val="00DC094B"/>
    <w:rsid w:val="00DC2BA4"/>
    <w:rsid w:val="00DC5C80"/>
    <w:rsid w:val="00DD02B0"/>
    <w:rsid w:val="00DD25B5"/>
    <w:rsid w:val="00DD3ED1"/>
    <w:rsid w:val="00DD5C11"/>
    <w:rsid w:val="00DD75CF"/>
    <w:rsid w:val="00DE5480"/>
    <w:rsid w:val="00DE7569"/>
    <w:rsid w:val="00DF2A22"/>
    <w:rsid w:val="00DF3B95"/>
    <w:rsid w:val="00DF6ED5"/>
    <w:rsid w:val="00DF7880"/>
    <w:rsid w:val="00E0256A"/>
    <w:rsid w:val="00E07116"/>
    <w:rsid w:val="00E1001D"/>
    <w:rsid w:val="00E15601"/>
    <w:rsid w:val="00E16357"/>
    <w:rsid w:val="00E1679C"/>
    <w:rsid w:val="00E168E5"/>
    <w:rsid w:val="00E207F2"/>
    <w:rsid w:val="00E26854"/>
    <w:rsid w:val="00E27971"/>
    <w:rsid w:val="00E32388"/>
    <w:rsid w:val="00E346B9"/>
    <w:rsid w:val="00E348CA"/>
    <w:rsid w:val="00E3642B"/>
    <w:rsid w:val="00E37AF4"/>
    <w:rsid w:val="00E45748"/>
    <w:rsid w:val="00E470B9"/>
    <w:rsid w:val="00E5238A"/>
    <w:rsid w:val="00E530E0"/>
    <w:rsid w:val="00E533D6"/>
    <w:rsid w:val="00E55134"/>
    <w:rsid w:val="00E553AB"/>
    <w:rsid w:val="00E5614E"/>
    <w:rsid w:val="00E562FC"/>
    <w:rsid w:val="00E56493"/>
    <w:rsid w:val="00E57CE8"/>
    <w:rsid w:val="00E609E6"/>
    <w:rsid w:val="00E65372"/>
    <w:rsid w:val="00E663E6"/>
    <w:rsid w:val="00E66805"/>
    <w:rsid w:val="00E737F6"/>
    <w:rsid w:val="00E7381E"/>
    <w:rsid w:val="00E74E2A"/>
    <w:rsid w:val="00E7562B"/>
    <w:rsid w:val="00E761A7"/>
    <w:rsid w:val="00E77398"/>
    <w:rsid w:val="00E77E09"/>
    <w:rsid w:val="00E811E5"/>
    <w:rsid w:val="00E828F2"/>
    <w:rsid w:val="00E90923"/>
    <w:rsid w:val="00E90975"/>
    <w:rsid w:val="00E91B19"/>
    <w:rsid w:val="00E92F01"/>
    <w:rsid w:val="00E92F44"/>
    <w:rsid w:val="00E94A0F"/>
    <w:rsid w:val="00E9563B"/>
    <w:rsid w:val="00E97378"/>
    <w:rsid w:val="00EA0250"/>
    <w:rsid w:val="00EA0CD0"/>
    <w:rsid w:val="00EA3D04"/>
    <w:rsid w:val="00EA44A6"/>
    <w:rsid w:val="00EA5E4D"/>
    <w:rsid w:val="00EA61B5"/>
    <w:rsid w:val="00EA74E7"/>
    <w:rsid w:val="00EB3C8B"/>
    <w:rsid w:val="00EB3E50"/>
    <w:rsid w:val="00EB6C38"/>
    <w:rsid w:val="00EC6137"/>
    <w:rsid w:val="00EC62CD"/>
    <w:rsid w:val="00ED1853"/>
    <w:rsid w:val="00EE02C0"/>
    <w:rsid w:val="00EE047D"/>
    <w:rsid w:val="00EE0A9F"/>
    <w:rsid w:val="00EE29D4"/>
    <w:rsid w:val="00EE4248"/>
    <w:rsid w:val="00EE7713"/>
    <w:rsid w:val="00EE77C4"/>
    <w:rsid w:val="00EE7AC0"/>
    <w:rsid w:val="00EF4220"/>
    <w:rsid w:val="00F02B16"/>
    <w:rsid w:val="00F02DE6"/>
    <w:rsid w:val="00F0316E"/>
    <w:rsid w:val="00F0487A"/>
    <w:rsid w:val="00F06958"/>
    <w:rsid w:val="00F11CE1"/>
    <w:rsid w:val="00F13AEE"/>
    <w:rsid w:val="00F16547"/>
    <w:rsid w:val="00F17337"/>
    <w:rsid w:val="00F17370"/>
    <w:rsid w:val="00F17679"/>
    <w:rsid w:val="00F239AA"/>
    <w:rsid w:val="00F2793B"/>
    <w:rsid w:val="00F30CAD"/>
    <w:rsid w:val="00F32B18"/>
    <w:rsid w:val="00F36909"/>
    <w:rsid w:val="00F42E0E"/>
    <w:rsid w:val="00F471DF"/>
    <w:rsid w:val="00F4756D"/>
    <w:rsid w:val="00F51708"/>
    <w:rsid w:val="00F52B53"/>
    <w:rsid w:val="00F52FF9"/>
    <w:rsid w:val="00F5487C"/>
    <w:rsid w:val="00F63375"/>
    <w:rsid w:val="00F653D9"/>
    <w:rsid w:val="00F6732D"/>
    <w:rsid w:val="00F7207E"/>
    <w:rsid w:val="00F72C8D"/>
    <w:rsid w:val="00F76600"/>
    <w:rsid w:val="00F771E3"/>
    <w:rsid w:val="00F81077"/>
    <w:rsid w:val="00F82ADB"/>
    <w:rsid w:val="00F82F03"/>
    <w:rsid w:val="00F86814"/>
    <w:rsid w:val="00F943BE"/>
    <w:rsid w:val="00F97B16"/>
    <w:rsid w:val="00FA00BC"/>
    <w:rsid w:val="00FA0631"/>
    <w:rsid w:val="00FA2948"/>
    <w:rsid w:val="00FA3747"/>
    <w:rsid w:val="00FA715C"/>
    <w:rsid w:val="00FA74EE"/>
    <w:rsid w:val="00FB0882"/>
    <w:rsid w:val="00FB4D05"/>
    <w:rsid w:val="00FB7D52"/>
    <w:rsid w:val="00FC1731"/>
    <w:rsid w:val="00FC5157"/>
    <w:rsid w:val="00FD1087"/>
    <w:rsid w:val="00FE0DCD"/>
    <w:rsid w:val="00FE2421"/>
    <w:rsid w:val="00FE3627"/>
    <w:rsid w:val="00FE4F56"/>
    <w:rsid w:val="00FE5945"/>
    <w:rsid w:val="00FE6647"/>
    <w:rsid w:val="00FF23C4"/>
    <w:rsid w:val="00FF3AD3"/>
    <w:rsid w:val="00FF3CBD"/>
    <w:rsid w:val="00FF66B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EF451"/>
  <w15:docId w15:val="{9DDDCB6E-BC76-432A-9B06-7345BABA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SimSun" w:hAnsi="Roboto Slab Black" w:cs="Roboto Slab Black"/>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BF"/>
    <w:pPr>
      <w:spacing w:after="160" w:line="259" w:lineRule="auto"/>
      <w:ind w:leftChars="-1" w:left="-1" w:hangingChars="1" w:hanging="1"/>
      <w:textAlignment w:val="top"/>
      <w:outlineLvl w:val="0"/>
    </w:pPr>
    <w:rPr>
      <w:position w:val="-1"/>
      <w:sz w:val="22"/>
      <w:szCs w:val="22"/>
      <w:lang w:val="zh-CN"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uiPriority w:val="20"/>
    <w:qFormat/>
    <w:rPr>
      <w:i/>
      <w:iCs/>
    </w:rPr>
  </w:style>
  <w:style w:type="paragraph" w:styleId="Footer">
    <w:name w:val="footer"/>
    <w:basedOn w:val="Normal"/>
  </w:style>
  <w:style w:type="paragraph" w:styleId="Header">
    <w:name w:val="header"/>
    <w:basedOn w:val="Normal"/>
  </w:style>
  <w:style w:type="character" w:styleId="Hyperlink">
    <w:name w:val="Hyperlink"/>
    <w:rPr>
      <w:color w:val="0563C1"/>
      <w:w w:val="100"/>
      <w:position w:val="-1"/>
      <w:u w:val="single"/>
      <w:vertAlign w:val="baseline"/>
      <w:em w:val="none"/>
    </w:rPr>
  </w:style>
  <w:style w:type="paragraph" w:styleId="NormalWeb">
    <w:name w:val="Normal (Web)"/>
    <w:basedOn w:val="Normal"/>
    <w:uiPriority w:val="99"/>
    <w:pPr>
      <w:spacing w:before="100" w:beforeAutospacing="1" w:after="100" w:afterAutospacing="1" w:line="240" w:lineRule="auto"/>
    </w:pPr>
    <w:rPr>
      <w:rFonts w:ascii="Cambria Math" w:hAnsi="Cambria Math"/>
      <w:sz w:val="24"/>
      <w:szCs w:val="24"/>
      <w:lang w:eastAsia="zh-CN"/>
    </w:rPr>
  </w:style>
  <w:style w:type="paragraph" w:styleId="Subtitle">
    <w:name w:val="Subtitle"/>
    <w:basedOn w:val="Normal"/>
    <w:next w:val="Normal"/>
    <w:pPr>
      <w:keepNext/>
      <w:keepLines/>
      <w:spacing w:before="360" w:after="80"/>
    </w:pPr>
    <w:rPr>
      <w:rFonts w:eastAsia="Roboto Slab Black"/>
      <w:i/>
      <w:color w:val="666666"/>
      <w:sz w:val="48"/>
      <w:szCs w:val="48"/>
    </w:rPr>
  </w:style>
  <w:style w:type="paragraph" w:customStyle="1" w:styleId="DaftarParagraf1">
    <w:name w:val="Daftar Paragraf1"/>
    <w:basedOn w:val="Normal"/>
    <w:pPr>
      <w:contextualSpacing/>
    </w:pPr>
  </w:style>
  <w:style w:type="character" w:customStyle="1" w:styleId="HeaderChar">
    <w:name w:val="Header Char"/>
    <w:rPr>
      <w:w w:val="100"/>
      <w:position w:val="-1"/>
      <w:sz w:val="22"/>
      <w:szCs w:val="22"/>
      <w:vertAlign w:val="baseline"/>
      <w:em w:val="none"/>
      <w:lang w:eastAsia="en-US"/>
    </w:rPr>
  </w:style>
  <w:style w:type="character" w:customStyle="1" w:styleId="FooterChar">
    <w:name w:val="Footer Char"/>
    <w:rPr>
      <w:w w:val="100"/>
      <w:position w:val="-1"/>
      <w:sz w:val="22"/>
      <w:szCs w:val="22"/>
      <w:vertAlign w:val="baseline"/>
      <w:em w:val="none"/>
      <w:lang w:eastAsia="en-US"/>
    </w:rPr>
  </w:style>
  <w:style w:type="character" w:styleId="UnresolvedMention">
    <w:name w:val="Unresolved Mention"/>
    <w:rPr>
      <w:color w:val="605E5C"/>
      <w:w w:val="100"/>
      <w:position w:val="-1"/>
      <w:shd w:val="clear" w:color="auto" w:fill="E1DFDD"/>
      <w:vertAlign w:val="baseline"/>
      <w:em w:val="none"/>
    </w:rPr>
  </w:style>
  <w:style w:type="character" w:styleId="Strong">
    <w:name w:val="Strong"/>
    <w:uiPriority w:val="22"/>
    <w:qFormat/>
    <w:rPr>
      <w:b/>
      <w:bCs/>
    </w:rPr>
  </w:style>
  <w:style w:type="paragraph" w:styleId="BodyText">
    <w:name w:val="Body Text"/>
    <w:basedOn w:val="Normal"/>
    <w:link w:val="BodyTextChar"/>
    <w:uiPriority w:val="1"/>
    <w:qFormat/>
    <w:rsid w:val="006151D3"/>
    <w:pPr>
      <w:widowControl w:val="0"/>
      <w:autoSpaceDE w:val="0"/>
      <w:autoSpaceDN w:val="0"/>
      <w:spacing w:after="0" w:line="240" w:lineRule="auto"/>
      <w:ind w:leftChars="0" w:left="0" w:firstLineChars="0" w:firstLine="0"/>
      <w:textAlignment w:val="auto"/>
      <w:outlineLvl w:val="9"/>
    </w:pPr>
    <w:rPr>
      <w:rFonts w:eastAsia="Roboto Slab Black"/>
      <w:position w:val="0"/>
      <w:sz w:val="24"/>
      <w:szCs w:val="24"/>
      <w:lang w:val="id"/>
    </w:rPr>
  </w:style>
  <w:style w:type="character" w:customStyle="1" w:styleId="BodyTextChar">
    <w:name w:val="Body Text Char"/>
    <w:link w:val="BodyText"/>
    <w:uiPriority w:val="1"/>
    <w:rsid w:val="006151D3"/>
    <w:rPr>
      <w:rFonts w:ascii="Roboto Slab Black" w:eastAsia="Roboto Slab Black" w:hAnsi="Roboto Slab Black" w:cs="Roboto Slab Black"/>
      <w:sz w:val="24"/>
      <w:szCs w:val="24"/>
      <w:lang w:val="id"/>
    </w:rPr>
  </w:style>
  <w:style w:type="paragraph" w:styleId="ListParagraph">
    <w:name w:val="List Paragraph"/>
    <w:basedOn w:val="Normal"/>
    <w:uiPriority w:val="34"/>
    <w:qFormat/>
    <w:rsid w:val="0098263D"/>
    <w:pPr>
      <w:ind w:leftChars="0" w:left="720" w:firstLineChars="0" w:firstLine="0"/>
      <w:contextualSpacing/>
      <w:textAlignment w:val="auto"/>
      <w:outlineLvl w:val="9"/>
    </w:pPr>
    <w:rPr>
      <w:rFonts w:eastAsia="Roboto Slab Black" w:cs="Cambria Math"/>
      <w:position w:val="0"/>
      <w:lang w:val="en-US"/>
    </w:rPr>
  </w:style>
  <w:style w:type="paragraph" w:customStyle="1" w:styleId="pagespeed263571840">
    <w:name w:val="page_speed_263571840"/>
    <w:basedOn w:val="Normal"/>
    <w:rsid w:val="009E2860"/>
    <w:pPr>
      <w:spacing w:before="100" w:beforeAutospacing="1" w:after="100" w:afterAutospacing="1" w:line="240" w:lineRule="auto"/>
      <w:ind w:leftChars="0" w:left="0" w:firstLineChars="0" w:firstLine="0"/>
      <w:textAlignment w:val="auto"/>
      <w:outlineLvl w:val="9"/>
    </w:pPr>
    <w:rPr>
      <w:rFonts w:ascii="Cambria Math" w:eastAsia="Cambria Math" w:hAnsi="Cambria Math" w:cs="Cambria Math"/>
      <w:position w:val="0"/>
      <w:sz w:val="24"/>
      <w:szCs w:val="24"/>
      <w:lang w:val="en-US"/>
    </w:rPr>
  </w:style>
  <w:style w:type="character" w:customStyle="1" w:styleId="pagespeed627248235">
    <w:name w:val="page_speed_627248235"/>
    <w:rsid w:val="009E2860"/>
  </w:style>
  <w:style w:type="table" w:styleId="TableGrid">
    <w:name w:val="Table Grid"/>
    <w:basedOn w:val="TableNormal"/>
    <w:uiPriority w:val="39"/>
    <w:rsid w:val="0046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935791"/>
  </w:style>
  <w:style w:type="paragraph" w:customStyle="1" w:styleId="Default">
    <w:name w:val="Default"/>
    <w:rsid w:val="007D667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character" w:customStyle="1" w:styleId="article-date">
    <w:name w:val="article-date"/>
    <w:basedOn w:val="DefaultParagraphFont"/>
    <w:rsid w:val="006641E0"/>
  </w:style>
  <w:style w:type="paragraph" w:styleId="NoSpacing">
    <w:name w:val="No Spacing"/>
    <w:uiPriority w:val="1"/>
    <w:qFormat/>
    <w:rsid w:val="000E300A"/>
    <w:rPr>
      <w:rFonts w:ascii="Calibri" w:eastAsia="Calibri" w:hAnsi="Calibri" w:cs="Times New Roman"/>
      <w:kern w:val="2"/>
      <w:sz w:val="22"/>
      <w:szCs w:val="22"/>
      <w:lang w:eastAsia="en-US"/>
    </w:rPr>
  </w:style>
  <w:style w:type="character" w:customStyle="1" w:styleId="selectable-text">
    <w:name w:val="selectable-text"/>
    <w:basedOn w:val="DefaultParagraphFont"/>
    <w:rsid w:val="003D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6651">
      <w:bodyDiv w:val="1"/>
      <w:marLeft w:val="0"/>
      <w:marRight w:val="0"/>
      <w:marTop w:val="0"/>
      <w:marBottom w:val="0"/>
      <w:divBdr>
        <w:top w:val="none" w:sz="0" w:space="0" w:color="auto"/>
        <w:left w:val="none" w:sz="0" w:space="0" w:color="auto"/>
        <w:bottom w:val="none" w:sz="0" w:space="0" w:color="auto"/>
        <w:right w:val="none" w:sz="0" w:space="0" w:color="auto"/>
      </w:divBdr>
      <w:divsChild>
        <w:div w:id="1485470222">
          <w:marLeft w:val="0"/>
          <w:marRight w:val="0"/>
          <w:marTop w:val="0"/>
          <w:marBottom w:val="0"/>
          <w:divBdr>
            <w:top w:val="none" w:sz="0" w:space="0" w:color="auto"/>
            <w:left w:val="none" w:sz="0" w:space="0" w:color="auto"/>
            <w:bottom w:val="none" w:sz="0" w:space="0" w:color="auto"/>
            <w:right w:val="none" w:sz="0" w:space="0" w:color="auto"/>
          </w:divBdr>
          <w:divsChild>
            <w:div w:id="96288925">
              <w:marLeft w:val="0"/>
              <w:marRight w:val="0"/>
              <w:marTop w:val="0"/>
              <w:marBottom w:val="0"/>
              <w:divBdr>
                <w:top w:val="none" w:sz="0" w:space="0" w:color="auto"/>
                <w:left w:val="none" w:sz="0" w:space="0" w:color="auto"/>
                <w:bottom w:val="none" w:sz="0" w:space="0" w:color="auto"/>
                <w:right w:val="none" w:sz="0" w:space="0" w:color="auto"/>
              </w:divBdr>
              <w:divsChild>
                <w:div w:id="117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525">
      <w:bodyDiv w:val="1"/>
      <w:marLeft w:val="0"/>
      <w:marRight w:val="0"/>
      <w:marTop w:val="0"/>
      <w:marBottom w:val="0"/>
      <w:divBdr>
        <w:top w:val="none" w:sz="0" w:space="0" w:color="auto"/>
        <w:left w:val="none" w:sz="0" w:space="0" w:color="auto"/>
        <w:bottom w:val="none" w:sz="0" w:space="0" w:color="auto"/>
        <w:right w:val="none" w:sz="0" w:space="0" w:color="auto"/>
      </w:divBdr>
    </w:div>
    <w:div w:id="221212926">
      <w:bodyDiv w:val="1"/>
      <w:marLeft w:val="0"/>
      <w:marRight w:val="0"/>
      <w:marTop w:val="0"/>
      <w:marBottom w:val="0"/>
      <w:divBdr>
        <w:top w:val="none" w:sz="0" w:space="0" w:color="auto"/>
        <w:left w:val="none" w:sz="0" w:space="0" w:color="auto"/>
        <w:bottom w:val="none" w:sz="0" w:space="0" w:color="auto"/>
        <w:right w:val="none" w:sz="0" w:space="0" w:color="auto"/>
      </w:divBdr>
    </w:div>
    <w:div w:id="224951427">
      <w:bodyDiv w:val="1"/>
      <w:marLeft w:val="0"/>
      <w:marRight w:val="0"/>
      <w:marTop w:val="0"/>
      <w:marBottom w:val="0"/>
      <w:divBdr>
        <w:top w:val="none" w:sz="0" w:space="0" w:color="auto"/>
        <w:left w:val="none" w:sz="0" w:space="0" w:color="auto"/>
        <w:bottom w:val="none" w:sz="0" w:space="0" w:color="auto"/>
        <w:right w:val="none" w:sz="0" w:space="0" w:color="auto"/>
      </w:divBdr>
    </w:div>
    <w:div w:id="251010522">
      <w:bodyDiv w:val="1"/>
      <w:marLeft w:val="0"/>
      <w:marRight w:val="0"/>
      <w:marTop w:val="0"/>
      <w:marBottom w:val="0"/>
      <w:divBdr>
        <w:top w:val="none" w:sz="0" w:space="0" w:color="auto"/>
        <w:left w:val="none" w:sz="0" w:space="0" w:color="auto"/>
        <w:bottom w:val="none" w:sz="0" w:space="0" w:color="auto"/>
        <w:right w:val="none" w:sz="0" w:space="0" w:color="auto"/>
      </w:divBdr>
    </w:div>
    <w:div w:id="311981324">
      <w:bodyDiv w:val="1"/>
      <w:marLeft w:val="0"/>
      <w:marRight w:val="0"/>
      <w:marTop w:val="0"/>
      <w:marBottom w:val="0"/>
      <w:divBdr>
        <w:top w:val="none" w:sz="0" w:space="0" w:color="auto"/>
        <w:left w:val="none" w:sz="0" w:space="0" w:color="auto"/>
        <w:bottom w:val="none" w:sz="0" w:space="0" w:color="auto"/>
        <w:right w:val="none" w:sz="0" w:space="0" w:color="auto"/>
      </w:divBdr>
    </w:div>
    <w:div w:id="329214075">
      <w:bodyDiv w:val="1"/>
      <w:marLeft w:val="0"/>
      <w:marRight w:val="0"/>
      <w:marTop w:val="0"/>
      <w:marBottom w:val="0"/>
      <w:divBdr>
        <w:top w:val="none" w:sz="0" w:space="0" w:color="auto"/>
        <w:left w:val="none" w:sz="0" w:space="0" w:color="auto"/>
        <w:bottom w:val="none" w:sz="0" w:space="0" w:color="auto"/>
        <w:right w:val="none" w:sz="0" w:space="0" w:color="auto"/>
      </w:divBdr>
    </w:div>
    <w:div w:id="356080633">
      <w:bodyDiv w:val="1"/>
      <w:marLeft w:val="0"/>
      <w:marRight w:val="0"/>
      <w:marTop w:val="0"/>
      <w:marBottom w:val="0"/>
      <w:divBdr>
        <w:top w:val="none" w:sz="0" w:space="0" w:color="auto"/>
        <w:left w:val="none" w:sz="0" w:space="0" w:color="auto"/>
        <w:bottom w:val="none" w:sz="0" w:space="0" w:color="auto"/>
        <w:right w:val="none" w:sz="0" w:space="0" w:color="auto"/>
      </w:divBdr>
    </w:div>
    <w:div w:id="381907882">
      <w:bodyDiv w:val="1"/>
      <w:marLeft w:val="0"/>
      <w:marRight w:val="0"/>
      <w:marTop w:val="0"/>
      <w:marBottom w:val="0"/>
      <w:divBdr>
        <w:top w:val="none" w:sz="0" w:space="0" w:color="auto"/>
        <w:left w:val="none" w:sz="0" w:space="0" w:color="auto"/>
        <w:bottom w:val="none" w:sz="0" w:space="0" w:color="auto"/>
        <w:right w:val="none" w:sz="0" w:space="0" w:color="auto"/>
      </w:divBdr>
    </w:div>
    <w:div w:id="388892475">
      <w:bodyDiv w:val="1"/>
      <w:marLeft w:val="0"/>
      <w:marRight w:val="0"/>
      <w:marTop w:val="0"/>
      <w:marBottom w:val="0"/>
      <w:divBdr>
        <w:top w:val="none" w:sz="0" w:space="0" w:color="auto"/>
        <w:left w:val="none" w:sz="0" w:space="0" w:color="auto"/>
        <w:bottom w:val="none" w:sz="0" w:space="0" w:color="auto"/>
        <w:right w:val="none" w:sz="0" w:space="0" w:color="auto"/>
      </w:divBdr>
    </w:div>
    <w:div w:id="514463918">
      <w:bodyDiv w:val="1"/>
      <w:marLeft w:val="0"/>
      <w:marRight w:val="0"/>
      <w:marTop w:val="0"/>
      <w:marBottom w:val="0"/>
      <w:divBdr>
        <w:top w:val="none" w:sz="0" w:space="0" w:color="auto"/>
        <w:left w:val="none" w:sz="0" w:space="0" w:color="auto"/>
        <w:bottom w:val="none" w:sz="0" w:space="0" w:color="auto"/>
        <w:right w:val="none" w:sz="0" w:space="0" w:color="auto"/>
      </w:divBdr>
    </w:div>
    <w:div w:id="520780181">
      <w:bodyDiv w:val="1"/>
      <w:marLeft w:val="0"/>
      <w:marRight w:val="0"/>
      <w:marTop w:val="0"/>
      <w:marBottom w:val="0"/>
      <w:divBdr>
        <w:top w:val="none" w:sz="0" w:space="0" w:color="auto"/>
        <w:left w:val="none" w:sz="0" w:space="0" w:color="auto"/>
        <w:bottom w:val="none" w:sz="0" w:space="0" w:color="auto"/>
        <w:right w:val="none" w:sz="0" w:space="0" w:color="auto"/>
      </w:divBdr>
    </w:div>
    <w:div w:id="559173102">
      <w:bodyDiv w:val="1"/>
      <w:marLeft w:val="0"/>
      <w:marRight w:val="0"/>
      <w:marTop w:val="0"/>
      <w:marBottom w:val="0"/>
      <w:divBdr>
        <w:top w:val="none" w:sz="0" w:space="0" w:color="auto"/>
        <w:left w:val="none" w:sz="0" w:space="0" w:color="auto"/>
        <w:bottom w:val="none" w:sz="0" w:space="0" w:color="auto"/>
        <w:right w:val="none" w:sz="0" w:space="0" w:color="auto"/>
      </w:divBdr>
      <w:divsChild>
        <w:div w:id="1580097994">
          <w:marLeft w:val="0"/>
          <w:marRight w:val="0"/>
          <w:marTop w:val="0"/>
          <w:marBottom w:val="0"/>
          <w:divBdr>
            <w:top w:val="none" w:sz="0" w:space="0" w:color="auto"/>
            <w:left w:val="none" w:sz="0" w:space="0" w:color="auto"/>
            <w:bottom w:val="none" w:sz="0" w:space="0" w:color="auto"/>
            <w:right w:val="none" w:sz="0" w:space="0" w:color="auto"/>
          </w:divBdr>
          <w:divsChild>
            <w:div w:id="458500935">
              <w:marLeft w:val="0"/>
              <w:marRight w:val="0"/>
              <w:marTop w:val="0"/>
              <w:marBottom w:val="0"/>
              <w:divBdr>
                <w:top w:val="none" w:sz="0" w:space="0" w:color="auto"/>
                <w:left w:val="none" w:sz="0" w:space="0" w:color="auto"/>
                <w:bottom w:val="none" w:sz="0" w:space="0" w:color="auto"/>
                <w:right w:val="none" w:sz="0" w:space="0" w:color="auto"/>
              </w:divBdr>
              <w:divsChild>
                <w:div w:id="16388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84765">
      <w:bodyDiv w:val="1"/>
      <w:marLeft w:val="0"/>
      <w:marRight w:val="0"/>
      <w:marTop w:val="0"/>
      <w:marBottom w:val="0"/>
      <w:divBdr>
        <w:top w:val="none" w:sz="0" w:space="0" w:color="auto"/>
        <w:left w:val="none" w:sz="0" w:space="0" w:color="auto"/>
        <w:bottom w:val="none" w:sz="0" w:space="0" w:color="auto"/>
        <w:right w:val="none" w:sz="0" w:space="0" w:color="auto"/>
      </w:divBdr>
    </w:div>
    <w:div w:id="724262322">
      <w:bodyDiv w:val="1"/>
      <w:marLeft w:val="0"/>
      <w:marRight w:val="0"/>
      <w:marTop w:val="0"/>
      <w:marBottom w:val="0"/>
      <w:divBdr>
        <w:top w:val="none" w:sz="0" w:space="0" w:color="auto"/>
        <w:left w:val="none" w:sz="0" w:space="0" w:color="auto"/>
        <w:bottom w:val="none" w:sz="0" w:space="0" w:color="auto"/>
        <w:right w:val="none" w:sz="0" w:space="0" w:color="auto"/>
      </w:divBdr>
    </w:div>
    <w:div w:id="739714040">
      <w:bodyDiv w:val="1"/>
      <w:marLeft w:val="0"/>
      <w:marRight w:val="0"/>
      <w:marTop w:val="0"/>
      <w:marBottom w:val="0"/>
      <w:divBdr>
        <w:top w:val="none" w:sz="0" w:space="0" w:color="auto"/>
        <w:left w:val="none" w:sz="0" w:space="0" w:color="auto"/>
        <w:bottom w:val="none" w:sz="0" w:space="0" w:color="auto"/>
        <w:right w:val="none" w:sz="0" w:space="0" w:color="auto"/>
      </w:divBdr>
    </w:div>
    <w:div w:id="809133353">
      <w:bodyDiv w:val="1"/>
      <w:marLeft w:val="0"/>
      <w:marRight w:val="0"/>
      <w:marTop w:val="0"/>
      <w:marBottom w:val="0"/>
      <w:divBdr>
        <w:top w:val="none" w:sz="0" w:space="0" w:color="auto"/>
        <w:left w:val="none" w:sz="0" w:space="0" w:color="auto"/>
        <w:bottom w:val="none" w:sz="0" w:space="0" w:color="auto"/>
        <w:right w:val="none" w:sz="0" w:space="0" w:color="auto"/>
      </w:divBdr>
    </w:div>
    <w:div w:id="857112488">
      <w:bodyDiv w:val="1"/>
      <w:marLeft w:val="0"/>
      <w:marRight w:val="0"/>
      <w:marTop w:val="0"/>
      <w:marBottom w:val="0"/>
      <w:divBdr>
        <w:top w:val="none" w:sz="0" w:space="0" w:color="auto"/>
        <w:left w:val="none" w:sz="0" w:space="0" w:color="auto"/>
        <w:bottom w:val="none" w:sz="0" w:space="0" w:color="auto"/>
        <w:right w:val="none" w:sz="0" w:space="0" w:color="auto"/>
      </w:divBdr>
    </w:div>
    <w:div w:id="933510616">
      <w:bodyDiv w:val="1"/>
      <w:marLeft w:val="0"/>
      <w:marRight w:val="0"/>
      <w:marTop w:val="0"/>
      <w:marBottom w:val="0"/>
      <w:divBdr>
        <w:top w:val="none" w:sz="0" w:space="0" w:color="auto"/>
        <w:left w:val="none" w:sz="0" w:space="0" w:color="auto"/>
        <w:bottom w:val="none" w:sz="0" w:space="0" w:color="auto"/>
        <w:right w:val="none" w:sz="0" w:space="0" w:color="auto"/>
      </w:divBdr>
    </w:div>
    <w:div w:id="1161965635">
      <w:bodyDiv w:val="1"/>
      <w:marLeft w:val="0"/>
      <w:marRight w:val="0"/>
      <w:marTop w:val="0"/>
      <w:marBottom w:val="0"/>
      <w:divBdr>
        <w:top w:val="none" w:sz="0" w:space="0" w:color="auto"/>
        <w:left w:val="none" w:sz="0" w:space="0" w:color="auto"/>
        <w:bottom w:val="none" w:sz="0" w:space="0" w:color="auto"/>
        <w:right w:val="none" w:sz="0" w:space="0" w:color="auto"/>
      </w:divBdr>
    </w:div>
    <w:div w:id="1178538527">
      <w:bodyDiv w:val="1"/>
      <w:marLeft w:val="0"/>
      <w:marRight w:val="0"/>
      <w:marTop w:val="0"/>
      <w:marBottom w:val="0"/>
      <w:divBdr>
        <w:top w:val="none" w:sz="0" w:space="0" w:color="auto"/>
        <w:left w:val="none" w:sz="0" w:space="0" w:color="auto"/>
        <w:bottom w:val="none" w:sz="0" w:space="0" w:color="auto"/>
        <w:right w:val="none" w:sz="0" w:space="0" w:color="auto"/>
      </w:divBdr>
    </w:div>
    <w:div w:id="1243446161">
      <w:bodyDiv w:val="1"/>
      <w:marLeft w:val="0"/>
      <w:marRight w:val="0"/>
      <w:marTop w:val="0"/>
      <w:marBottom w:val="0"/>
      <w:divBdr>
        <w:top w:val="none" w:sz="0" w:space="0" w:color="auto"/>
        <w:left w:val="none" w:sz="0" w:space="0" w:color="auto"/>
        <w:bottom w:val="none" w:sz="0" w:space="0" w:color="auto"/>
        <w:right w:val="none" w:sz="0" w:space="0" w:color="auto"/>
      </w:divBdr>
      <w:divsChild>
        <w:div w:id="1631547188">
          <w:marLeft w:val="0"/>
          <w:marRight w:val="0"/>
          <w:marTop w:val="0"/>
          <w:marBottom w:val="0"/>
          <w:divBdr>
            <w:top w:val="none" w:sz="0" w:space="0" w:color="auto"/>
            <w:left w:val="none" w:sz="0" w:space="0" w:color="auto"/>
            <w:bottom w:val="none" w:sz="0" w:space="0" w:color="auto"/>
            <w:right w:val="none" w:sz="0" w:space="0" w:color="auto"/>
          </w:divBdr>
          <w:divsChild>
            <w:div w:id="577255701">
              <w:marLeft w:val="0"/>
              <w:marRight w:val="0"/>
              <w:marTop w:val="0"/>
              <w:marBottom w:val="0"/>
              <w:divBdr>
                <w:top w:val="none" w:sz="0" w:space="0" w:color="auto"/>
                <w:left w:val="none" w:sz="0" w:space="0" w:color="auto"/>
                <w:bottom w:val="none" w:sz="0" w:space="0" w:color="auto"/>
                <w:right w:val="none" w:sz="0" w:space="0" w:color="auto"/>
              </w:divBdr>
              <w:divsChild>
                <w:div w:id="2185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2447">
      <w:bodyDiv w:val="1"/>
      <w:marLeft w:val="0"/>
      <w:marRight w:val="0"/>
      <w:marTop w:val="0"/>
      <w:marBottom w:val="0"/>
      <w:divBdr>
        <w:top w:val="none" w:sz="0" w:space="0" w:color="auto"/>
        <w:left w:val="none" w:sz="0" w:space="0" w:color="auto"/>
        <w:bottom w:val="none" w:sz="0" w:space="0" w:color="auto"/>
        <w:right w:val="none" w:sz="0" w:space="0" w:color="auto"/>
      </w:divBdr>
    </w:div>
    <w:div w:id="1293705770">
      <w:bodyDiv w:val="1"/>
      <w:marLeft w:val="0"/>
      <w:marRight w:val="0"/>
      <w:marTop w:val="0"/>
      <w:marBottom w:val="0"/>
      <w:divBdr>
        <w:top w:val="none" w:sz="0" w:space="0" w:color="auto"/>
        <w:left w:val="none" w:sz="0" w:space="0" w:color="auto"/>
        <w:bottom w:val="none" w:sz="0" w:space="0" w:color="auto"/>
        <w:right w:val="none" w:sz="0" w:space="0" w:color="auto"/>
      </w:divBdr>
    </w:div>
    <w:div w:id="1307275961">
      <w:bodyDiv w:val="1"/>
      <w:marLeft w:val="0"/>
      <w:marRight w:val="0"/>
      <w:marTop w:val="0"/>
      <w:marBottom w:val="0"/>
      <w:divBdr>
        <w:top w:val="none" w:sz="0" w:space="0" w:color="auto"/>
        <w:left w:val="none" w:sz="0" w:space="0" w:color="auto"/>
        <w:bottom w:val="none" w:sz="0" w:space="0" w:color="auto"/>
        <w:right w:val="none" w:sz="0" w:space="0" w:color="auto"/>
      </w:divBdr>
    </w:div>
    <w:div w:id="1320841033">
      <w:bodyDiv w:val="1"/>
      <w:marLeft w:val="0"/>
      <w:marRight w:val="0"/>
      <w:marTop w:val="0"/>
      <w:marBottom w:val="0"/>
      <w:divBdr>
        <w:top w:val="none" w:sz="0" w:space="0" w:color="auto"/>
        <w:left w:val="none" w:sz="0" w:space="0" w:color="auto"/>
        <w:bottom w:val="none" w:sz="0" w:space="0" w:color="auto"/>
        <w:right w:val="none" w:sz="0" w:space="0" w:color="auto"/>
      </w:divBdr>
    </w:div>
    <w:div w:id="1427574137">
      <w:bodyDiv w:val="1"/>
      <w:marLeft w:val="0"/>
      <w:marRight w:val="0"/>
      <w:marTop w:val="0"/>
      <w:marBottom w:val="0"/>
      <w:divBdr>
        <w:top w:val="none" w:sz="0" w:space="0" w:color="auto"/>
        <w:left w:val="none" w:sz="0" w:space="0" w:color="auto"/>
        <w:bottom w:val="none" w:sz="0" w:space="0" w:color="auto"/>
        <w:right w:val="none" w:sz="0" w:space="0" w:color="auto"/>
      </w:divBdr>
      <w:divsChild>
        <w:div w:id="1811289245">
          <w:marLeft w:val="0"/>
          <w:marRight w:val="0"/>
          <w:marTop w:val="0"/>
          <w:marBottom w:val="0"/>
          <w:divBdr>
            <w:top w:val="none" w:sz="0" w:space="0" w:color="auto"/>
            <w:left w:val="none" w:sz="0" w:space="0" w:color="auto"/>
            <w:bottom w:val="none" w:sz="0" w:space="0" w:color="auto"/>
            <w:right w:val="none" w:sz="0" w:space="0" w:color="auto"/>
          </w:divBdr>
        </w:div>
      </w:divsChild>
    </w:div>
    <w:div w:id="1458376826">
      <w:bodyDiv w:val="1"/>
      <w:marLeft w:val="0"/>
      <w:marRight w:val="0"/>
      <w:marTop w:val="0"/>
      <w:marBottom w:val="0"/>
      <w:divBdr>
        <w:top w:val="none" w:sz="0" w:space="0" w:color="auto"/>
        <w:left w:val="none" w:sz="0" w:space="0" w:color="auto"/>
        <w:bottom w:val="none" w:sz="0" w:space="0" w:color="auto"/>
        <w:right w:val="none" w:sz="0" w:space="0" w:color="auto"/>
      </w:divBdr>
    </w:div>
    <w:div w:id="1483351418">
      <w:bodyDiv w:val="1"/>
      <w:marLeft w:val="0"/>
      <w:marRight w:val="0"/>
      <w:marTop w:val="0"/>
      <w:marBottom w:val="0"/>
      <w:divBdr>
        <w:top w:val="none" w:sz="0" w:space="0" w:color="auto"/>
        <w:left w:val="none" w:sz="0" w:space="0" w:color="auto"/>
        <w:bottom w:val="none" w:sz="0" w:space="0" w:color="auto"/>
        <w:right w:val="none" w:sz="0" w:space="0" w:color="auto"/>
      </w:divBdr>
    </w:div>
    <w:div w:id="1498500110">
      <w:bodyDiv w:val="1"/>
      <w:marLeft w:val="0"/>
      <w:marRight w:val="0"/>
      <w:marTop w:val="0"/>
      <w:marBottom w:val="0"/>
      <w:divBdr>
        <w:top w:val="none" w:sz="0" w:space="0" w:color="auto"/>
        <w:left w:val="none" w:sz="0" w:space="0" w:color="auto"/>
        <w:bottom w:val="none" w:sz="0" w:space="0" w:color="auto"/>
        <w:right w:val="none" w:sz="0" w:space="0" w:color="auto"/>
      </w:divBdr>
    </w:div>
    <w:div w:id="1539851387">
      <w:bodyDiv w:val="1"/>
      <w:marLeft w:val="0"/>
      <w:marRight w:val="0"/>
      <w:marTop w:val="0"/>
      <w:marBottom w:val="0"/>
      <w:divBdr>
        <w:top w:val="none" w:sz="0" w:space="0" w:color="auto"/>
        <w:left w:val="none" w:sz="0" w:space="0" w:color="auto"/>
        <w:bottom w:val="none" w:sz="0" w:space="0" w:color="auto"/>
        <w:right w:val="none" w:sz="0" w:space="0" w:color="auto"/>
      </w:divBdr>
    </w:div>
    <w:div w:id="1564296273">
      <w:bodyDiv w:val="1"/>
      <w:marLeft w:val="0"/>
      <w:marRight w:val="0"/>
      <w:marTop w:val="0"/>
      <w:marBottom w:val="0"/>
      <w:divBdr>
        <w:top w:val="none" w:sz="0" w:space="0" w:color="auto"/>
        <w:left w:val="none" w:sz="0" w:space="0" w:color="auto"/>
        <w:bottom w:val="none" w:sz="0" w:space="0" w:color="auto"/>
        <w:right w:val="none" w:sz="0" w:space="0" w:color="auto"/>
      </w:divBdr>
    </w:div>
    <w:div w:id="1596862956">
      <w:bodyDiv w:val="1"/>
      <w:marLeft w:val="0"/>
      <w:marRight w:val="0"/>
      <w:marTop w:val="0"/>
      <w:marBottom w:val="0"/>
      <w:divBdr>
        <w:top w:val="none" w:sz="0" w:space="0" w:color="auto"/>
        <w:left w:val="none" w:sz="0" w:space="0" w:color="auto"/>
        <w:bottom w:val="none" w:sz="0" w:space="0" w:color="auto"/>
        <w:right w:val="none" w:sz="0" w:space="0" w:color="auto"/>
      </w:divBdr>
    </w:div>
    <w:div w:id="1689868482">
      <w:bodyDiv w:val="1"/>
      <w:marLeft w:val="0"/>
      <w:marRight w:val="0"/>
      <w:marTop w:val="0"/>
      <w:marBottom w:val="0"/>
      <w:divBdr>
        <w:top w:val="none" w:sz="0" w:space="0" w:color="auto"/>
        <w:left w:val="none" w:sz="0" w:space="0" w:color="auto"/>
        <w:bottom w:val="none" w:sz="0" w:space="0" w:color="auto"/>
        <w:right w:val="none" w:sz="0" w:space="0" w:color="auto"/>
      </w:divBdr>
    </w:div>
    <w:div w:id="1697080568">
      <w:bodyDiv w:val="1"/>
      <w:marLeft w:val="0"/>
      <w:marRight w:val="0"/>
      <w:marTop w:val="0"/>
      <w:marBottom w:val="0"/>
      <w:divBdr>
        <w:top w:val="none" w:sz="0" w:space="0" w:color="auto"/>
        <w:left w:val="none" w:sz="0" w:space="0" w:color="auto"/>
        <w:bottom w:val="none" w:sz="0" w:space="0" w:color="auto"/>
        <w:right w:val="none" w:sz="0" w:space="0" w:color="auto"/>
      </w:divBdr>
    </w:div>
    <w:div w:id="1701776953">
      <w:bodyDiv w:val="1"/>
      <w:marLeft w:val="0"/>
      <w:marRight w:val="0"/>
      <w:marTop w:val="0"/>
      <w:marBottom w:val="0"/>
      <w:divBdr>
        <w:top w:val="none" w:sz="0" w:space="0" w:color="auto"/>
        <w:left w:val="none" w:sz="0" w:space="0" w:color="auto"/>
        <w:bottom w:val="none" w:sz="0" w:space="0" w:color="auto"/>
        <w:right w:val="none" w:sz="0" w:space="0" w:color="auto"/>
      </w:divBdr>
      <w:divsChild>
        <w:div w:id="55671369">
          <w:marLeft w:val="0"/>
          <w:marRight w:val="0"/>
          <w:marTop w:val="0"/>
          <w:marBottom w:val="0"/>
          <w:divBdr>
            <w:top w:val="none" w:sz="0" w:space="0" w:color="auto"/>
            <w:left w:val="none" w:sz="0" w:space="0" w:color="auto"/>
            <w:bottom w:val="none" w:sz="0" w:space="0" w:color="auto"/>
            <w:right w:val="none" w:sz="0" w:space="0" w:color="auto"/>
          </w:divBdr>
          <w:divsChild>
            <w:div w:id="1013916808">
              <w:marLeft w:val="0"/>
              <w:marRight w:val="0"/>
              <w:marTop w:val="0"/>
              <w:marBottom w:val="0"/>
              <w:divBdr>
                <w:top w:val="none" w:sz="0" w:space="0" w:color="auto"/>
                <w:left w:val="none" w:sz="0" w:space="0" w:color="auto"/>
                <w:bottom w:val="none" w:sz="0" w:space="0" w:color="auto"/>
                <w:right w:val="none" w:sz="0" w:space="0" w:color="auto"/>
              </w:divBdr>
              <w:divsChild>
                <w:div w:id="16614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6212">
      <w:bodyDiv w:val="1"/>
      <w:marLeft w:val="0"/>
      <w:marRight w:val="0"/>
      <w:marTop w:val="0"/>
      <w:marBottom w:val="0"/>
      <w:divBdr>
        <w:top w:val="none" w:sz="0" w:space="0" w:color="auto"/>
        <w:left w:val="none" w:sz="0" w:space="0" w:color="auto"/>
        <w:bottom w:val="none" w:sz="0" w:space="0" w:color="auto"/>
        <w:right w:val="none" w:sz="0" w:space="0" w:color="auto"/>
      </w:divBdr>
    </w:div>
    <w:div w:id="1764108962">
      <w:bodyDiv w:val="1"/>
      <w:marLeft w:val="0"/>
      <w:marRight w:val="0"/>
      <w:marTop w:val="0"/>
      <w:marBottom w:val="0"/>
      <w:divBdr>
        <w:top w:val="none" w:sz="0" w:space="0" w:color="auto"/>
        <w:left w:val="none" w:sz="0" w:space="0" w:color="auto"/>
        <w:bottom w:val="none" w:sz="0" w:space="0" w:color="auto"/>
        <w:right w:val="none" w:sz="0" w:space="0" w:color="auto"/>
      </w:divBdr>
    </w:div>
    <w:div w:id="1770195654">
      <w:bodyDiv w:val="1"/>
      <w:marLeft w:val="0"/>
      <w:marRight w:val="0"/>
      <w:marTop w:val="0"/>
      <w:marBottom w:val="0"/>
      <w:divBdr>
        <w:top w:val="none" w:sz="0" w:space="0" w:color="auto"/>
        <w:left w:val="none" w:sz="0" w:space="0" w:color="auto"/>
        <w:bottom w:val="none" w:sz="0" w:space="0" w:color="auto"/>
        <w:right w:val="none" w:sz="0" w:space="0" w:color="auto"/>
      </w:divBdr>
      <w:divsChild>
        <w:div w:id="1978606751">
          <w:marLeft w:val="0"/>
          <w:marRight w:val="0"/>
          <w:marTop w:val="0"/>
          <w:marBottom w:val="0"/>
          <w:divBdr>
            <w:top w:val="none" w:sz="0" w:space="0" w:color="auto"/>
            <w:left w:val="none" w:sz="0" w:space="0" w:color="auto"/>
            <w:bottom w:val="none" w:sz="0" w:space="0" w:color="auto"/>
            <w:right w:val="none" w:sz="0" w:space="0" w:color="auto"/>
          </w:divBdr>
        </w:div>
      </w:divsChild>
    </w:div>
    <w:div w:id="1875849894">
      <w:bodyDiv w:val="1"/>
      <w:marLeft w:val="0"/>
      <w:marRight w:val="0"/>
      <w:marTop w:val="0"/>
      <w:marBottom w:val="0"/>
      <w:divBdr>
        <w:top w:val="none" w:sz="0" w:space="0" w:color="auto"/>
        <w:left w:val="none" w:sz="0" w:space="0" w:color="auto"/>
        <w:bottom w:val="none" w:sz="0" w:space="0" w:color="auto"/>
        <w:right w:val="none" w:sz="0" w:space="0" w:color="auto"/>
      </w:divBdr>
    </w:div>
    <w:div w:id="2081975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onesia.go.id/kategori/ragam-asean-2023"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nfopublik.id/kategori/asean-2023"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asean2023.id"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Props1.xml><?xml version="1.0" encoding="utf-8"?>
<ds:datastoreItem xmlns:ds="http://schemas.openxmlformats.org/officeDocument/2006/customXml" ds:itemID="{627E76CA-A503-480C-8D28-361048E6484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Links>
    <vt:vector size="12" baseType="variant">
      <vt:variant>
        <vt:i4>2359422</vt:i4>
      </vt:variant>
      <vt:variant>
        <vt:i4>3</vt:i4>
      </vt:variant>
      <vt:variant>
        <vt:i4>0</vt:i4>
      </vt:variant>
      <vt:variant>
        <vt:i4>5</vt:i4>
      </vt:variant>
      <vt:variant>
        <vt:lpwstr>https://infopublik.id/</vt:lpwstr>
      </vt:variant>
      <vt:variant>
        <vt:lpwstr/>
      </vt:variant>
      <vt:variant>
        <vt:i4>262225</vt:i4>
      </vt:variant>
      <vt:variant>
        <vt:i4>0</vt:i4>
      </vt:variant>
      <vt:variant>
        <vt:i4>0</vt:i4>
      </vt:variant>
      <vt:variant>
        <vt:i4>5</vt:i4>
      </vt:variant>
      <vt:variant>
        <vt:lpwstr>http://asean2023.id/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Wisnu Wardoyo</dc:creator>
  <cp:keywords/>
  <cp:lastModifiedBy>Pratomo Nugroho</cp:lastModifiedBy>
  <cp:revision>6</cp:revision>
  <cp:lastPrinted>2022-07-16T03:15:00Z</cp:lastPrinted>
  <dcterms:created xsi:type="dcterms:W3CDTF">2023-09-04T10:49:00Z</dcterms:created>
  <dcterms:modified xsi:type="dcterms:W3CDTF">2023-09-04T12:35:00Z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C31064B82FD14935B56704740D517A52</vt:lpwstr>
  </property>
  <property fmtid="{D5CDD505-2E9C-101B-9397-08002B2CF9AE}" pid="4" name="GrammarlyDocumentId">
    <vt:lpwstr>36fba0aebfadacda184a22d8465465d3285ca0c1c37d84f105794a09f2409da8</vt:lpwstr>
  </property>
</Properties>
</file>